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94617" w14:textId="77777777" w:rsidR="002E26A6" w:rsidRPr="0036426B" w:rsidRDefault="002E26A6" w:rsidP="003C079B">
      <w:pPr>
        <w:pStyle w:val="Ttulo1"/>
        <w:ind w:left="-567" w:right="-568"/>
        <w:jc w:val="center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>ESTUDO TÉCNICO PRELIMINAR – ETP</w:t>
      </w:r>
    </w:p>
    <w:p w14:paraId="6902A583" w14:textId="77777777" w:rsidR="002E26A6" w:rsidRPr="0036426B" w:rsidRDefault="002E26A6" w:rsidP="0036426B">
      <w:pPr>
        <w:pStyle w:val="NormalWeb"/>
        <w:ind w:left="-567" w:right="-568"/>
        <w:jc w:val="both"/>
        <w:rPr>
          <w:rFonts w:ascii="Arial Narrow" w:hAnsi="Arial Narrow" w:cs="Arial"/>
        </w:rPr>
      </w:pPr>
      <w:r w:rsidRPr="0036426B">
        <w:rPr>
          <w:rStyle w:val="Forte"/>
          <w:rFonts w:ascii="Arial Narrow" w:hAnsi="Arial Narrow" w:cs="Arial"/>
        </w:rPr>
        <w:t>Lei Federal nº 14.133/2021</w:t>
      </w:r>
    </w:p>
    <w:p w14:paraId="25948588" w14:textId="77777777" w:rsidR="002E26A6" w:rsidRPr="003C079B" w:rsidRDefault="002E26A6" w:rsidP="0036426B">
      <w:pPr>
        <w:pStyle w:val="Ttulo2"/>
        <w:ind w:left="-567" w:right="-568"/>
        <w:jc w:val="both"/>
        <w:rPr>
          <w:rFonts w:ascii="Arial Narrow" w:hAnsi="Arial Narrow" w:cs="Arial"/>
          <w:b/>
          <w:bCs/>
          <w:color w:val="auto"/>
          <w:sz w:val="24"/>
          <w:szCs w:val="24"/>
        </w:rPr>
      </w:pPr>
      <w:r w:rsidRPr="003C079B">
        <w:rPr>
          <w:rFonts w:ascii="Arial Narrow" w:hAnsi="Arial Narrow" w:cs="Arial"/>
          <w:b/>
          <w:bCs/>
          <w:color w:val="auto"/>
          <w:sz w:val="24"/>
          <w:szCs w:val="24"/>
        </w:rPr>
        <w:t>1. INFORMAÇÕES GERAIS</w:t>
      </w:r>
    </w:p>
    <w:p w14:paraId="4DD37E4F" w14:textId="77777777" w:rsidR="002E26A6" w:rsidRPr="0036426B" w:rsidRDefault="002E26A6" w:rsidP="0036426B">
      <w:pPr>
        <w:pStyle w:val="NormalWeb"/>
        <w:ind w:left="-567" w:right="-568"/>
        <w:jc w:val="both"/>
        <w:rPr>
          <w:rFonts w:ascii="Arial Narrow" w:hAnsi="Arial Narrow" w:cs="Arial"/>
        </w:rPr>
      </w:pPr>
      <w:r w:rsidRPr="0036426B">
        <w:rPr>
          <w:rStyle w:val="Forte"/>
          <w:rFonts w:ascii="Arial Narrow" w:hAnsi="Arial Narrow" w:cs="Arial"/>
        </w:rPr>
        <w:t>Órgão:</w:t>
      </w:r>
      <w:r w:rsidRPr="0036426B">
        <w:rPr>
          <w:rFonts w:ascii="Arial Narrow" w:hAnsi="Arial Narrow" w:cs="Arial"/>
        </w:rPr>
        <w:t xml:space="preserve"> Serviço Autônomo de Água e Esgoto – SAAE de Iguatama/MG</w:t>
      </w:r>
    </w:p>
    <w:p w14:paraId="45A1769D" w14:textId="77777777" w:rsidR="002E26A6" w:rsidRPr="0036426B" w:rsidRDefault="002E26A6" w:rsidP="0036426B">
      <w:pPr>
        <w:pStyle w:val="NormalWeb"/>
        <w:ind w:left="-567" w:right="-568"/>
        <w:jc w:val="both"/>
        <w:rPr>
          <w:rFonts w:ascii="Arial Narrow" w:hAnsi="Arial Narrow" w:cs="Arial"/>
        </w:rPr>
      </w:pPr>
      <w:r w:rsidRPr="0036426B">
        <w:rPr>
          <w:rStyle w:val="Forte"/>
          <w:rFonts w:ascii="Arial Narrow" w:hAnsi="Arial Narrow" w:cs="Arial"/>
        </w:rPr>
        <w:t>Objeto:</w:t>
      </w:r>
      <w:r w:rsidRPr="0036426B">
        <w:rPr>
          <w:rFonts w:ascii="Arial Narrow" w:hAnsi="Arial Narrow" w:cs="Arial"/>
        </w:rPr>
        <w:t xml:space="preserve"> Contratação de empresa especializada para prestação de serviços de caminhão equipado com guindaste hidráulico (</w:t>
      </w:r>
      <w:proofErr w:type="spellStart"/>
      <w:r w:rsidRPr="0036426B">
        <w:rPr>
          <w:rFonts w:ascii="Arial Narrow" w:hAnsi="Arial Narrow" w:cs="Arial"/>
        </w:rPr>
        <w:t>Munck</w:t>
      </w:r>
      <w:proofErr w:type="spellEnd"/>
      <w:r w:rsidRPr="0036426B">
        <w:rPr>
          <w:rFonts w:ascii="Arial Narrow" w:hAnsi="Arial Narrow" w:cs="Arial"/>
        </w:rPr>
        <w:t>), incluindo operador, combustível, manutenção, seguros e demais encargos, para atender às necessidades do SAAE de Iguatama/MG.</w:t>
      </w:r>
    </w:p>
    <w:p w14:paraId="475AEB1E" w14:textId="77777777" w:rsidR="002E26A6" w:rsidRPr="0036426B" w:rsidRDefault="002E26A6" w:rsidP="0036426B">
      <w:pPr>
        <w:pStyle w:val="Ttulo1"/>
        <w:ind w:left="-567" w:right="-568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>2. DESCRIÇÃO DA NECESSIDADE</w:t>
      </w:r>
    </w:p>
    <w:p w14:paraId="05FAAC81" w14:textId="77777777" w:rsidR="002E26A6" w:rsidRPr="0036426B" w:rsidRDefault="002E26A6" w:rsidP="0036426B">
      <w:pPr>
        <w:pStyle w:val="NormalWeb"/>
        <w:ind w:left="-567" w:right="-568"/>
        <w:jc w:val="both"/>
        <w:rPr>
          <w:rFonts w:ascii="Arial Narrow" w:hAnsi="Arial Narrow" w:cs="Arial"/>
        </w:rPr>
      </w:pPr>
      <w:r w:rsidRPr="0036426B">
        <w:rPr>
          <w:rFonts w:ascii="Arial Narrow" w:hAnsi="Arial Narrow" w:cs="Arial"/>
        </w:rPr>
        <w:t xml:space="preserve">O Serviço Autônomo de Água e Esgoto de Iguatama necessita contratar serviços de caminhão </w:t>
      </w:r>
      <w:proofErr w:type="spellStart"/>
      <w:r w:rsidRPr="0036426B">
        <w:rPr>
          <w:rFonts w:ascii="Arial Narrow" w:hAnsi="Arial Narrow" w:cs="Arial"/>
        </w:rPr>
        <w:t>Munck</w:t>
      </w:r>
      <w:proofErr w:type="spellEnd"/>
      <w:r w:rsidRPr="0036426B">
        <w:rPr>
          <w:rFonts w:ascii="Arial Narrow" w:hAnsi="Arial Narrow" w:cs="Arial"/>
        </w:rPr>
        <w:t xml:space="preserve"> para realizar movimentação, transporte, carga, descarga, içamento e instalação de equipamentos, materiais hidráulicos, reservatórios metálicos, bombas, tubulações, postes, estruturas metálicas, tampas de concreto, conjuntos motobomba e demais equipamentos utilizados nos sistemas de abastecimento de água e esgotamento sanitário.</w:t>
      </w:r>
    </w:p>
    <w:p w14:paraId="7CB872BA" w14:textId="77777777" w:rsidR="002E26A6" w:rsidRPr="0036426B" w:rsidRDefault="002E26A6" w:rsidP="0036426B">
      <w:pPr>
        <w:pStyle w:val="NormalWeb"/>
        <w:ind w:left="-567" w:right="-568"/>
        <w:jc w:val="both"/>
        <w:rPr>
          <w:rFonts w:ascii="Arial Narrow" w:hAnsi="Arial Narrow" w:cs="Arial"/>
        </w:rPr>
      </w:pPr>
      <w:r w:rsidRPr="0036426B">
        <w:rPr>
          <w:rFonts w:ascii="Arial Narrow" w:hAnsi="Arial Narrow" w:cs="Arial"/>
        </w:rPr>
        <w:t>O SAAE não possui veículo equipado com guindaste hidráulico (</w:t>
      </w:r>
      <w:proofErr w:type="spellStart"/>
      <w:r w:rsidRPr="0036426B">
        <w:rPr>
          <w:rFonts w:ascii="Arial Narrow" w:hAnsi="Arial Narrow" w:cs="Arial"/>
        </w:rPr>
        <w:t>Munck</w:t>
      </w:r>
      <w:proofErr w:type="spellEnd"/>
      <w:r w:rsidRPr="0036426B">
        <w:rPr>
          <w:rFonts w:ascii="Arial Narrow" w:hAnsi="Arial Narrow" w:cs="Arial"/>
        </w:rPr>
        <w:t>), tampouco dispõe de equipamentos próprios que permitam a execução segura dessas atividades.</w:t>
      </w:r>
    </w:p>
    <w:p w14:paraId="4B164DAB" w14:textId="77777777" w:rsidR="002E26A6" w:rsidRPr="0036426B" w:rsidRDefault="002E26A6" w:rsidP="0036426B">
      <w:pPr>
        <w:pStyle w:val="NormalWeb"/>
        <w:ind w:left="-567" w:right="-568"/>
        <w:jc w:val="both"/>
        <w:rPr>
          <w:rFonts w:ascii="Arial Narrow" w:hAnsi="Arial Narrow" w:cs="Arial"/>
        </w:rPr>
      </w:pPr>
      <w:r w:rsidRPr="0036426B">
        <w:rPr>
          <w:rFonts w:ascii="Arial Narrow" w:hAnsi="Arial Narrow" w:cs="Arial"/>
        </w:rPr>
        <w:t>A contratação busca garantir agilidade na execução das manutenções preventivas, corretivas e obras de ampliação da infraestrutura, reduzindo riscos de acidentes e evitando paralisações dos serviços essenciais prestados à população.</w:t>
      </w:r>
    </w:p>
    <w:p w14:paraId="0DD60986" w14:textId="77777777" w:rsidR="002E26A6" w:rsidRPr="0036426B" w:rsidRDefault="002E26A6" w:rsidP="0036426B">
      <w:pPr>
        <w:pStyle w:val="Ttulo1"/>
        <w:ind w:left="-567" w:right="-568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>3. PREVISÃO NO PLANO DE CONTRATAÇÕES ANUAL</w:t>
      </w:r>
    </w:p>
    <w:p w14:paraId="673810E6" w14:textId="77777777" w:rsidR="002E26A6" w:rsidRPr="0036426B" w:rsidRDefault="002E26A6" w:rsidP="0036426B">
      <w:pPr>
        <w:pStyle w:val="NormalWeb"/>
        <w:ind w:left="-567" w:right="-568"/>
        <w:jc w:val="both"/>
        <w:rPr>
          <w:rFonts w:ascii="Arial Narrow" w:hAnsi="Arial Narrow" w:cs="Arial"/>
        </w:rPr>
      </w:pPr>
      <w:r w:rsidRPr="0036426B">
        <w:rPr>
          <w:rFonts w:ascii="Arial Narrow" w:hAnsi="Arial Narrow" w:cs="Arial"/>
        </w:rPr>
        <w:t>A contratação está alinhada ao planejamento institucional do SAAE, sendo considerada necessária para garantir a continuidade dos serviços públicos de abastecimento de água e esgotamento sanitário.</w:t>
      </w:r>
    </w:p>
    <w:p w14:paraId="6CED42BC" w14:textId="77777777" w:rsidR="002E26A6" w:rsidRPr="0036426B" w:rsidRDefault="002E26A6" w:rsidP="0036426B">
      <w:pPr>
        <w:pStyle w:val="NormalWeb"/>
        <w:ind w:left="-567" w:right="-568"/>
        <w:jc w:val="both"/>
        <w:rPr>
          <w:rFonts w:ascii="Arial Narrow" w:hAnsi="Arial Narrow" w:cs="Arial"/>
        </w:rPr>
      </w:pPr>
      <w:r w:rsidRPr="0036426B">
        <w:rPr>
          <w:rFonts w:ascii="Arial Narrow" w:hAnsi="Arial Narrow" w:cs="Arial"/>
        </w:rPr>
        <w:t>Caso não esteja prevista no Plano de Contratações Anual, sua inclusão será devidamente justificada em razão da necessidade operacional.</w:t>
      </w:r>
    </w:p>
    <w:p w14:paraId="016C6799" w14:textId="77777777" w:rsidR="002E26A6" w:rsidRPr="0036426B" w:rsidRDefault="002E26A6" w:rsidP="0036426B">
      <w:pPr>
        <w:pStyle w:val="Ttulo1"/>
        <w:ind w:left="-567" w:right="-568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>4. REQUISITOS DA CONTRATAÇÃO</w:t>
      </w:r>
    </w:p>
    <w:p w14:paraId="36CF14AD" w14:textId="77777777" w:rsidR="002E26A6" w:rsidRPr="0036426B" w:rsidRDefault="002E26A6" w:rsidP="0036426B">
      <w:pPr>
        <w:pStyle w:val="NormalWeb"/>
        <w:ind w:left="-567" w:right="-568"/>
        <w:jc w:val="both"/>
        <w:rPr>
          <w:rFonts w:ascii="Arial Narrow" w:hAnsi="Arial Narrow" w:cs="Arial"/>
        </w:rPr>
      </w:pPr>
      <w:r w:rsidRPr="0036426B">
        <w:rPr>
          <w:rFonts w:ascii="Arial Narrow" w:hAnsi="Arial Narrow" w:cs="Arial"/>
        </w:rPr>
        <w:t>A empresa deverá:</w:t>
      </w:r>
    </w:p>
    <w:p w14:paraId="4158FE40" w14:textId="77777777" w:rsidR="002E26A6" w:rsidRPr="0036426B" w:rsidRDefault="002E26A6" w:rsidP="0036426B">
      <w:pPr>
        <w:numPr>
          <w:ilvl w:val="0"/>
          <w:numId w:val="7"/>
        </w:numPr>
        <w:tabs>
          <w:tab w:val="clear" w:pos="720"/>
          <w:tab w:val="num" w:pos="-142"/>
        </w:tabs>
        <w:spacing w:before="100" w:beforeAutospacing="1" w:after="100" w:afterAutospacing="1" w:line="240" w:lineRule="auto"/>
        <w:ind w:left="-567" w:right="-568" w:firstLine="0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 xml:space="preserve">fornecer caminhão </w:t>
      </w:r>
      <w:proofErr w:type="spellStart"/>
      <w:r w:rsidRPr="0036426B">
        <w:rPr>
          <w:rFonts w:ascii="Arial Narrow" w:hAnsi="Arial Narrow" w:cs="Arial"/>
          <w:sz w:val="24"/>
          <w:szCs w:val="24"/>
        </w:rPr>
        <w:t>Munck</w:t>
      </w:r>
      <w:proofErr w:type="spellEnd"/>
      <w:r w:rsidRPr="0036426B">
        <w:rPr>
          <w:rFonts w:ascii="Arial Narrow" w:hAnsi="Arial Narrow" w:cs="Arial"/>
          <w:sz w:val="24"/>
          <w:szCs w:val="24"/>
        </w:rPr>
        <w:t xml:space="preserve"> em perfeitas condições de uso; </w:t>
      </w:r>
    </w:p>
    <w:p w14:paraId="0E1EB48B" w14:textId="77777777" w:rsidR="002E26A6" w:rsidRPr="0036426B" w:rsidRDefault="002E26A6" w:rsidP="0036426B">
      <w:pPr>
        <w:numPr>
          <w:ilvl w:val="0"/>
          <w:numId w:val="7"/>
        </w:numPr>
        <w:tabs>
          <w:tab w:val="clear" w:pos="720"/>
          <w:tab w:val="num" w:pos="-142"/>
        </w:tabs>
        <w:spacing w:before="100" w:beforeAutospacing="1" w:after="100" w:afterAutospacing="1" w:line="240" w:lineRule="auto"/>
        <w:ind w:left="-567" w:right="-568" w:firstLine="0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 xml:space="preserve">disponibilizar operador devidamente habilitado; </w:t>
      </w:r>
    </w:p>
    <w:p w14:paraId="4B01036D" w14:textId="77777777" w:rsidR="002E26A6" w:rsidRPr="0036426B" w:rsidRDefault="002E26A6" w:rsidP="0036426B">
      <w:pPr>
        <w:numPr>
          <w:ilvl w:val="0"/>
          <w:numId w:val="7"/>
        </w:numPr>
        <w:tabs>
          <w:tab w:val="clear" w:pos="720"/>
          <w:tab w:val="num" w:pos="-142"/>
        </w:tabs>
        <w:spacing w:before="100" w:beforeAutospacing="1" w:after="100" w:afterAutospacing="1" w:line="240" w:lineRule="auto"/>
        <w:ind w:left="-567" w:right="-568" w:firstLine="0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 xml:space="preserve">possuir toda documentação do veículo regular; </w:t>
      </w:r>
    </w:p>
    <w:p w14:paraId="00ED38A7" w14:textId="77777777" w:rsidR="002E26A6" w:rsidRPr="0036426B" w:rsidRDefault="002E26A6" w:rsidP="0036426B">
      <w:pPr>
        <w:numPr>
          <w:ilvl w:val="0"/>
          <w:numId w:val="7"/>
        </w:numPr>
        <w:tabs>
          <w:tab w:val="clear" w:pos="720"/>
          <w:tab w:val="num" w:pos="-142"/>
        </w:tabs>
        <w:spacing w:before="100" w:beforeAutospacing="1" w:after="100" w:afterAutospacing="1" w:line="240" w:lineRule="auto"/>
        <w:ind w:left="-567" w:right="-568" w:firstLine="0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 xml:space="preserve">possuir seguro obrigatório; </w:t>
      </w:r>
    </w:p>
    <w:p w14:paraId="27A32028" w14:textId="77777777" w:rsidR="002E26A6" w:rsidRPr="0036426B" w:rsidRDefault="002E26A6" w:rsidP="0036426B">
      <w:pPr>
        <w:numPr>
          <w:ilvl w:val="0"/>
          <w:numId w:val="7"/>
        </w:numPr>
        <w:tabs>
          <w:tab w:val="clear" w:pos="720"/>
          <w:tab w:val="num" w:pos="-142"/>
        </w:tabs>
        <w:spacing w:before="100" w:beforeAutospacing="1" w:after="100" w:afterAutospacing="1" w:line="240" w:lineRule="auto"/>
        <w:ind w:left="-567" w:right="-568" w:firstLine="0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 xml:space="preserve">atender às normas do Código de Trânsito Brasileiro; </w:t>
      </w:r>
    </w:p>
    <w:p w14:paraId="38156EEE" w14:textId="77777777" w:rsidR="002E26A6" w:rsidRPr="0036426B" w:rsidRDefault="002E26A6" w:rsidP="0036426B">
      <w:pPr>
        <w:numPr>
          <w:ilvl w:val="0"/>
          <w:numId w:val="7"/>
        </w:numPr>
        <w:tabs>
          <w:tab w:val="clear" w:pos="720"/>
          <w:tab w:val="num" w:pos="-142"/>
        </w:tabs>
        <w:spacing w:before="100" w:beforeAutospacing="1" w:after="100" w:afterAutospacing="1" w:line="240" w:lineRule="auto"/>
        <w:ind w:left="-567" w:right="-568" w:firstLine="0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 xml:space="preserve">cumprir as Normas Regulamentadoras do Ministério do Trabalho, especialmente NR-11, NR-12 e NR-35, quando aplicáveis; </w:t>
      </w:r>
    </w:p>
    <w:p w14:paraId="294D81FB" w14:textId="77777777" w:rsidR="002E26A6" w:rsidRPr="0036426B" w:rsidRDefault="002E26A6" w:rsidP="0036426B">
      <w:pPr>
        <w:numPr>
          <w:ilvl w:val="0"/>
          <w:numId w:val="7"/>
        </w:numPr>
        <w:tabs>
          <w:tab w:val="clear" w:pos="720"/>
          <w:tab w:val="num" w:pos="-142"/>
        </w:tabs>
        <w:spacing w:before="100" w:beforeAutospacing="1" w:after="100" w:afterAutospacing="1" w:line="240" w:lineRule="auto"/>
        <w:ind w:left="-567" w:right="-568" w:firstLine="0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lastRenderedPageBreak/>
        <w:t xml:space="preserve">responsabilizar-se integralmente pelos custos de combustível, manutenção, pneus, lubrificantes, alimentação do operador e demais despesas; </w:t>
      </w:r>
    </w:p>
    <w:p w14:paraId="1D80505B" w14:textId="77777777" w:rsidR="002E26A6" w:rsidRPr="0036426B" w:rsidRDefault="002E26A6" w:rsidP="0036426B">
      <w:pPr>
        <w:numPr>
          <w:ilvl w:val="0"/>
          <w:numId w:val="7"/>
        </w:numPr>
        <w:tabs>
          <w:tab w:val="clear" w:pos="720"/>
          <w:tab w:val="num" w:pos="-142"/>
        </w:tabs>
        <w:spacing w:before="100" w:beforeAutospacing="1" w:after="100" w:afterAutospacing="1" w:line="240" w:lineRule="auto"/>
        <w:ind w:left="-567" w:right="-568" w:firstLine="0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 xml:space="preserve">disponibilizar equipamentos de proteção individual (EPIs) ao operador. </w:t>
      </w:r>
    </w:p>
    <w:p w14:paraId="709EAEF1" w14:textId="77777777" w:rsidR="002E26A6" w:rsidRPr="0036426B" w:rsidRDefault="002E26A6" w:rsidP="0036426B">
      <w:pPr>
        <w:pStyle w:val="Ttulo1"/>
        <w:ind w:left="-567" w:right="-568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>5. LEVANTAMENTO DE MERCADO</w:t>
      </w:r>
    </w:p>
    <w:p w14:paraId="12AA35C9" w14:textId="77777777" w:rsidR="002E26A6" w:rsidRPr="0036426B" w:rsidRDefault="002E26A6" w:rsidP="0036426B">
      <w:pPr>
        <w:spacing w:before="100" w:beforeAutospacing="1" w:after="100" w:afterAutospacing="1"/>
        <w:ind w:left="-567" w:right="-568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>Foram analisadas as seguintes alternativas:</w:t>
      </w:r>
    </w:p>
    <w:p w14:paraId="26DE1898" w14:textId="77777777" w:rsidR="002E26A6" w:rsidRPr="0036426B" w:rsidRDefault="002E26A6" w:rsidP="0036426B">
      <w:pPr>
        <w:pStyle w:val="NormalWeb"/>
        <w:ind w:left="-567" w:right="-568"/>
        <w:jc w:val="both"/>
        <w:rPr>
          <w:rFonts w:ascii="Arial Narrow" w:hAnsi="Arial Narrow" w:cs="Arial"/>
        </w:rPr>
      </w:pPr>
      <w:r w:rsidRPr="0036426B">
        <w:rPr>
          <w:rStyle w:val="Forte"/>
          <w:rFonts w:ascii="Arial Narrow" w:hAnsi="Arial Narrow" w:cs="Arial"/>
        </w:rPr>
        <w:t xml:space="preserve">Alternativa 1 – Aquisição de caminhão </w:t>
      </w:r>
      <w:proofErr w:type="spellStart"/>
      <w:r w:rsidRPr="0036426B">
        <w:rPr>
          <w:rStyle w:val="Forte"/>
          <w:rFonts w:ascii="Arial Narrow" w:hAnsi="Arial Narrow" w:cs="Arial"/>
        </w:rPr>
        <w:t>Munck</w:t>
      </w:r>
      <w:proofErr w:type="spellEnd"/>
      <w:r w:rsidRPr="0036426B">
        <w:rPr>
          <w:rStyle w:val="Forte"/>
          <w:rFonts w:ascii="Arial Narrow" w:hAnsi="Arial Narrow" w:cs="Arial"/>
        </w:rPr>
        <w:t xml:space="preserve"> próprio</w:t>
      </w:r>
    </w:p>
    <w:p w14:paraId="31623804" w14:textId="77777777" w:rsidR="002E26A6" w:rsidRPr="0036426B" w:rsidRDefault="002E26A6" w:rsidP="0036426B">
      <w:pPr>
        <w:pStyle w:val="NormalWeb"/>
        <w:ind w:left="-567" w:right="-568"/>
        <w:jc w:val="both"/>
        <w:rPr>
          <w:rFonts w:ascii="Arial Narrow" w:hAnsi="Arial Narrow" w:cs="Arial"/>
        </w:rPr>
      </w:pPr>
      <w:r w:rsidRPr="0036426B">
        <w:rPr>
          <w:rFonts w:ascii="Arial Narrow" w:hAnsi="Arial Narrow" w:cs="Arial"/>
        </w:rPr>
        <w:t>Embora proporcione disponibilidade permanente do equipamento, apresenta elevado investimento inicial, custos contínuos com manutenção, seguro, licenciamento, operador especializado e depreciação do veículo.</w:t>
      </w:r>
    </w:p>
    <w:p w14:paraId="200BBF28" w14:textId="77777777" w:rsidR="002E26A6" w:rsidRPr="0036426B" w:rsidRDefault="002E26A6" w:rsidP="0036426B">
      <w:pPr>
        <w:pStyle w:val="NormalWeb"/>
        <w:ind w:left="-567" w:right="-568"/>
        <w:jc w:val="both"/>
        <w:rPr>
          <w:rFonts w:ascii="Arial Narrow" w:hAnsi="Arial Narrow" w:cs="Arial"/>
        </w:rPr>
      </w:pPr>
      <w:r w:rsidRPr="0036426B">
        <w:rPr>
          <w:rStyle w:val="Forte"/>
          <w:rFonts w:ascii="Arial Narrow" w:hAnsi="Arial Narrow" w:cs="Arial"/>
        </w:rPr>
        <w:t xml:space="preserve">Alternativa 2 – Locação de caminhão </w:t>
      </w:r>
      <w:proofErr w:type="spellStart"/>
      <w:r w:rsidRPr="0036426B">
        <w:rPr>
          <w:rStyle w:val="Forte"/>
          <w:rFonts w:ascii="Arial Narrow" w:hAnsi="Arial Narrow" w:cs="Arial"/>
        </w:rPr>
        <w:t>Munck</w:t>
      </w:r>
      <w:proofErr w:type="spellEnd"/>
      <w:r w:rsidRPr="0036426B">
        <w:rPr>
          <w:rStyle w:val="Forte"/>
          <w:rFonts w:ascii="Arial Narrow" w:hAnsi="Arial Narrow" w:cs="Arial"/>
        </w:rPr>
        <w:t xml:space="preserve"> por período determinado</w:t>
      </w:r>
    </w:p>
    <w:p w14:paraId="7DB122DE" w14:textId="77777777" w:rsidR="002E26A6" w:rsidRPr="0036426B" w:rsidRDefault="002E26A6" w:rsidP="0036426B">
      <w:pPr>
        <w:pStyle w:val="NormalWeb"/>
        <w:ind w:left="-567" w:right="-568"/>
        <w:jc w:val="both"/>
        <w:rPr>
          <w:rFonts w:ascii="Arial Narrow" w:hAnsi="Arial Narrow" w:cs="Arial"/>
        </w:rPr>
      </w:pPr>
      <w:r w:rsidRPr="0036426B">
        <w:rPr>
          <w:rFonts w:ascii="Arial Narrow" w:hAnsi="Arial Narrow" w:cs="Arial"/>
        </w:rPr>
        <w:t>Reduz o investimento inicial, porém pode gerar custos elevados caso haja necessidade frequente de utilização.</w:t>
      </w:r>
    </w:p>
    <w:p w14:paraId="0F93877A" w14:textId="77777777" w:rsidR="002E26A6" w:rsidRPr="0036426B" w:rsidRDefault="002E26A6" w:rsidP="0036426B">
      <w:pPr>
        <w:pStyle w:val="NormalWeb"/>
        <w:ind w:left="-567" w:right="-568"/>
        <w:jc w:val="both"/>
        <w:rPr>
          <w:rFonts w:ascii="Arial Narrow" w:hAnsi="Arial Narrow" w:cs="Arial"/>
        </w:rPr>
      </w:pPr>
      <w:r w:rsidRPr="0036426B">
        <w:rPr>
          <w:rStyle w:val="Forte"/>
          <w:rFonts w:ascii="Arial Narrow" w:hAnsi="Arial Narrow" w:cs="Arial"/>
        </w:rPr>
        <w:t>Alternativa 3 – Contratação de serviços sob demanda</w:t>
      </w:r>
    </w:p>
    <w:p w14:paraId="29C10B4B" w14:textId="77777777" w:rsidR="002E26A6" w:rsidRPr="0036426B" w:rsidRDefault="002E26A6" w:rsidP="0036426B">
      <w:pPr>
        <w:pStyle w:val="NormalWeb"/>
        <w:ind w:left="-567" w:right="-568"/>
        <w:jc w:val="both"/>
        <w:rPr>
          <w:rFonts w:ascii="Arial Narrow" w:hAnsi="Arial Narrow" w:cs="Arial"/>
        </w:rPr>
      </w:pPr>
      <w:r w:rsidRPr="0036426B">
        <w:rPr>
          <w:rFonts w:ascii="Arial Narrow" w:hAnsi="Arial Narrow" w:cs="Arial"/>
        </w:rPr>
        <w:t>Mostra-se a alternativa mais vantajosa, pois o SAAE paga apenas pelas horas efetivamente utilizadas, eliminando despesas com aquisição, manutenção e gestão do equipamento.</w:t>
      </w:r>
    </w:p>
    <w:p w14:paraId="6DDB0A05" w14:textId="77777777" w:rsidR="002E26A6" w:rsidRPr="0036426B" w:rsidRDefault="002E26A6" w:rsidP="0036426B">
      <w:pPr>
        <w:pStyle w:val="NormalWeb"/>
        <w:ind w:left="-567" w:right="-568"/>
        <w:jc w:val="both"/>
        <w:rPr>
          <w:rFonts w:ascii="Arial Narrow" w:hAnsi="Arial Narrow" w:cs="Arial"/>
        </w:rPr>
      </w:pPr>
      <w:r w:rsidRPr="0036426B">
        <w:rPr>
          <w:rFonts w:ascii="Arial Narrow" w:hAnsi="Arial Narrow" w:cs="Arial"/>
        </w:rPr>
        <w:t>Após análise técnica e econômica, verificou-se que a contratação sob demanda é a solução mais eficiente e econômica para a Administração.</w:t>
      </w:r>
    </w:p>
    <w:p w14:paraId="644889D3" w14:textId="77777777" w:rsidR="002E26A6" w:rsidRPr="0036426B" w:rsidRDefault="002E26A6" w:rsidP="0036426B">
      <w:pPr>
        <w:pStyle w:val="Ttulo1"/>
        <w:ind w:left="-567" w:right="-568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>6. DESCRIÇÃO DA SOLUÇÃO</w:t>
      </w:r>
    </w:p>
    <w:p w14:paraId="4DDC4941" w14:textId="77777777" w:rsidR="002E26A6" w:rsidRPr="0036426B" w:rsidRDefault="002E26A6" w:rsidP="0036426B">
      <w:pPr>
        <w:pStyle w:val="NormalWeb"/>
        <w:ind w:left="-567" w:right="-568"/>
        <w:jc w:val="both"/>
        <w:rPr>
          <w:rFonts w:ascii="Arial Narrow" w:hAnsi="Arial Narrow" w:cs="Arial"/>
        </w:rPr>
      </w:pPr>
      <w:r w:rsidRPr="0036426B">
        <w:rPr>
          <w:rFonts w:ascii="Arial Narrow" w:hAnsi="Arial Narrow" w:cs="Arial"/>
        </w:rPr>
        <w:t xml:space="preserve">A solução consiste na contratação de empresa especializada para prestação de serviços de caminhão </w:t>
      </w:r>
      <w:proofErr w:type="spellStart"/>
      <w:r w:rsidRPr="0036426B">
        <w:rPr>
          <w:rFonts w:ascii="Arial Narrow" w:hAnsi="Arial Narrow" w:cs="Arial"/>
        </w:rPr>
        <w:t>Munck</w:t>
      </w:r>
      <w:proofErr w:type="spellEnd"/>
      <w:r w:rsidRPr="0036426B">
        <w:rPr>
          <w:rFonts w:ascii="Arial Narrow" w:hAnsi="Arial Narrow" w:cs="Arial"/>
        </w:rPr>
        <w:t>, sob demanda, incluindo:</w:t>
      </w:r>
    </w:p>
    <w:p w14:paraId="16F32825" w14:textId="77777777" w:rsidR="002E26A6" w:rsidRPr="0036426B" w:rsidRDefault="002E26A6" w:rsidP="0036426B">
      <w:pPr>
        <w:numPr>
          <w:ilvl w:val="0"/>
          <w:numId w:val="8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567" w:right="-568" w:firstLine="0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 xml:space="preserve">caminhão equipado com guindaste hidráulico; </w:t>
      </w:r>
    </w:p>
    <w:p w14:paraId="0957CBA4" w14:textId="77777777" w:rsidR="002E26A6" w:rsidRPr="0036426B" w:rsidRDefault="002E26A6" w:rsidP="0036426B">
      <w:pPr>
        <w:numPr>
          <w:ilvl w:val="0"/>
          <w:numId w:val="8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567" w:right="-568" w:firstLine="0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 xml:space="preserve">operador habilitado; </w:t>
      </w:r>
    </w:p>
    <w:p w14:paraId="082C0EE6" w14:textId="77777777" w:rsidR="002E26A6" w:rsidRPr="0036426B" w:rsidRDefault="002E26A6" w:rsidP="0036426B">
      <w:pPr>
        <w:numPr>
          <w:ilvl w:val="0"/>
          <w:numId w:val="8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567" w:right="-568" w:firstLine="0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 xml:space="preserve">combustível; </w:t>
      </w:r>
    </w:p>
    <w:p w14:paraId="1D444980" w14:textId="77777777" w:rsidR="002E26A6" w:rsidRPr="0036426B" w:rsidRDefault="002E26A6" w:rsidP="0036426B">
      <w:pPr>
        <w:numPr>
          <w:ilvl w:val="0"/>
          <w:numId w:val="8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567" w:right="-568" w:firstLine="0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 xml:space="preserve">manutenção preventiva e corretiva; </w:t>
      </w:r>
    </w:p>
    <w:p w14:paraId="5FC472F6" w14:textId="77777777" w:rsidR="002E26A6" w:rsidRPr="0036426B" w:rsidRDefault="002E26A6" w:rsidP="0036426B">
      <w:pPr>
        <w:numPr>
          <w:ilvl w:val="0"/>
          <w:numId w:val="8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567" w:right="-568" w:firstLine="0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 xml:space="preserve">seguros; </w:t>
      </w:r>
    </w:p>
    <w:p w14:paraId="0E7B41CE" w14:textId="77777777" w:rsidR="002E26A6" w:rsidRPr="0036426B" w:rsidRDefault="002E26A6" w:rsidP="0036426B">
      <w:pPr>
        <w:numPr>
          <w:ilvl w:val="0"/>
          <w:numId w:val="8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567" w:right="-568" w:firstLine="0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 xml:space="preserve">deslocamento; </w:t>
      </w:r>
    </w:p>
    <w:p w14:paraId="299827AC" w14:textId="77777777" w:rsidR="002E26A6" w:rsidRPr="0036426B" w:rsidRDefault="002E26A6" w:rsidP="0036426B">
      <w:pPr>
        <w:numPr>
          <w:ilvl w:val="0"/>
          <w:numId w:val="8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567" w:right="-568" w:firstLine="0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 xml:space="preserve">encargos trabalhistas; </w:t>
      </w:r>
    </w:p>
    <w:p w14:paraId="4D36AEED" w14:textId="77777777" w:rsidR="002E26A6" w:rsidRPr="0036426B" w:rsidRDefault="002E26A6" w:rsidP="0036426B">
      <w:pPr>
        <w:numPr>
          <w:ilvl w:val="0"/>
          <w:numId w:val="8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567" w:right="-568" w:firstLine="0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 xml:space="preserve">todos os custos necessários para execução dos serviços. </w:t>
      </w:r>
    </w:p>
    <w:p w14:paraId="45E191D7" w14:textId="77777777" w:rsidR="002E26A6" w:rsidRPr="0036426B" w:rsidRDefault="002E26A6" w:rsidP="0036426B">
      <w:pPr>
        <w:pStyle w:val="NormalWeb"/>
        <w:ind w:left="-567" w:right="-568"/>
        <w:jc w:val="both"/>
        <w:rPr>
          <w:rFonts w:ascii="Arial Narrow" w:hAnsi="Arial Narrow" w:cs="Arial"/>
        </w:rPr>
      </w:pPr>
      <w:r w:rsidRPr="0036426B">
        <w:rPr>
          <w:rFonts w:ascii="Arial Narrow" w:hAnsi="Arial Narrow" w:cs="Arial"/>
        </w:rPr>
        <w:t>Os serviços serão solicitados conforme necessidade do SAAE.</w:t>
      </w:r>
    </w:p>
    <w:p w14:paraId="3E864F60" w14:textId="77777777" w:rsidR="002E26A6" w:rsidRPr="0036426B" w:rsidRDefault="002E26A6" w:rsidP="0036426B">
      <w:pPr>
        <w:pStyle w:val="Ttulo1"/>
        <w:ind w:left="-567" w:right="-568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>7. ESTIMATIVA DAS QUANTIDADES</w:t>
      </w:r>
    </w:p>
    <w:p w14:paraId="419FD9AF" w14:textId="77777777" w:rsidR="002E26A6" w:rsidRPr="0036426B" w:rsidRDefault="002E26A6" w:rsidP="0036426B">
      <w:pPr>
        <w:pStyle w:val="NormalWeb"/>
        <w:ind w:left="-567" w:right="-568"/>
        <w:jc w:val="both"/>
        <w:rPr>
          <w:rFonts w:ascii="Arial Narrow" w:hAnsi="Arial Narrow" w:cs="Arial"/>
        </w:rPr>
      </w:pPr>
      <w:r w:rsidRPr="0036426B">
        <w:rPr>
          <w:rFonts w:ascii="Arial Narrow" w:hAnsi="Arial Narrow" w:cs="Arial"/>
        </w:rPr>
        <w:t>A demanda será estimada conforme histórico de utilização e planejamento das atividades operacionais.</w:t>
      </w:r>
    </w:p>
    <w:p w14:paraId="2C6EF72D" w14:textId="77777777" w:rsidR="002E26A6" w:rsidRPr="0036426B" w:rsidRDefault="002E26A6" w:rsidP="0036426B">
      <w:pPr>
        <w:pStyle w:val="NormalWeb"/>
        <w:ind w:left="-567" w:right="-568"/>
        <w:jc w:val="both"/>
        <w:rPr>
          <w:rFonts w:ascii="Arial Narrow" w:hAnsi="Arial Narrow" w:cs="Arial"/>
        </w:rPr>
      </w:pPr>
      <w:r w:rsidRPr="0036426B">
        <w:rPr>
          <w:rFonts w:ascii="Arial Narrow" w:hAnsi="Arial Narrow" w:cs="Arial"/>
        </w:rPr>
        <w:t xml:space="preserve">Sugere-se a contratação por </w:t>
      </w:r>
      <w:r w:rsidRPr="0036426B">
        <w:rPr>
          <w:rStyle w:val="Forte"/>
          <w:rFonts w:ascii="Arial Narrow" w:hAnsi="Arial Narrow" w:cs="Arial"/>
        </w:rPr>
        <w:t>hora trabalhada</w:t>
      </w:r>
      <w:r w:rsidRPr="0036426B">
        <w:rPr>
          <w:rFonts w:ascii="Arial Narrow" w:hAnsi="Arial Narrow" w:cs="Arial"/>
        </w:rPr>
        <w:t>, conforme necessidade da Administração.</w:t>
      </w:r>
    </w:p>
    <w:p w14:paraId="380D42B4" w14:textId="77777777" w:rsidR="002E26A6" w:rsidRPr="0036426B" w:rsidRDefault="002E26A6" w:rsidP="0036426B">
      <w:pPr>
        <w:pStyle w:val="NormalWeb"/>
        <w:ind w:left="-567" w:right="-568"/>
        <w:jc w:val="both"/>
        <w:rPr>
          <w:rFonts w:ascii="Arial Narrow" w:hAnsi="Arial Narrow" w:cs="Arial"/>
        </w:rPr>
      </w:pPr>
      <w:r w:rsidRPr="0036426B">
        <w:rPr>
          <w:rFonts w:ascii="Arial Narrow" w:hAnsi="Arial Narrow" w:cs="Arial"/>
        </w:rPr>
        <w:lastRenderedPageBreak/>
        <w:t>Exemplo:</w:t>
      </w:r>
    </w:p>
    <w:tbl>
      <w:tblPr>
        <w:tblW w:w="10359" w:type="dxa"/>
        <w:tblInd w:w="-9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4"/>
        <w:gridCol w:w="4343"/>
        <w:gridCol w:w="981"/>
        <w:gridCol w:w="850"/>
        <w:gridCol w:w="1166"/>
        <w:gridCol w:w="1905"/>
      </w:tblGrid>
      <w:tr w:rsidR="0036426B" w:rsidRPr="00E52A4D" w14:paraId="0F4E255B" w14:textId="77777777" w:rsidTr="008C4089">
        <w:trPr>
          <w:trHeight w:val="22"/>
        </w:trPr>
        <w:tc>
          <w:tcPr>
            <w:tcW w:w="10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79646" w:fill="538ED5"/>
            <w:vAlign w:val="center"/>
            <w:hideMark/>
          </w:tcPr>
          <w:p w14:paraId="1ACB9635" w14:textId="77777777" w:rsidR="0036426B" w:rsidRPr="00E52A4D" w:rsidRDefault="0036426B" w:rsidP="008C408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</w:pPr>
            <w:r w:rsidRPr="00E52A4D"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  <w:t>PROCESSO LICITATÓRIO</w:t>
            </w:r>
          </w:p>
        </w:tc>
      </w:tr>
      <w:tr w:rsidR="0036426B" w:rsidRPr="00E52A4D" w14:paraId="4BB5600E" w14:textId="77777777" w:rsidTr="008C4089">
        <w:trPr>
          <w:trHeight w:val="22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79646" w:fill="538ED5"/>
            <w:vAlign w:val="center"/>
            <w:hideMark/>
          </w:tcPr>
          <w:p w14:paraId="43FBCD14" w14:textId="77777777" w:rsidR="0036426B" w:rsidRPr="00E52A4D" w:rsidRDefault="0036426B" w:rsidP="008C408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</w:pPr>
            <w:r w:rsidRPr="00E52A4D"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79646" w:fill="538ED5"/>
            <w:vAlign w:val="center"/>
            <w:hideMark/>
          </w:tcPr>
          <w:p w14:paraId="2DF75ADF" w14:textId="77777777" w:rsidR="0036426B" w:rsidRPr="00E52A4D" w:rsidRDefault="0036426B" w:rsidP="008C408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</w:pPr>
            <w:r w:rsidRPr="00E52A4D"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79646" w:fill="538ED5"/>
            <w:vAlign w:val="center"/>
            <w:hideMark/>
          </w:tcPr>
          <w:p w14:paraId="0565F85A" w14:textId="77777777" w:rsidR="0036426B" w:rsidRPr="00E52A4D" w:rsidRDefault="0036426B" w:rsidP="008C408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</w:pPr>
            <w:r w:rsidRPr="00E52A4D"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  <w:t>serviço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79646" w:fill="538ED5"/>
            <w:vAlign w:val="center"/>
            <w:hideMark/>
          </w:tcPr>
          <w:p w14:paraId="33F55848" w14:textId="77777777" w:rsidR="0036426B" w:rsidRPr="00E52A4D" w:rsidRDefault="0036426B" w:rsidP="008C408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</w:pPr>
            <w:r w:rsidRPr="00E52A4D"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  <w:t>Quant.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79646" w:fill="538ED5"/>
            <w:vAlign w:val="center"/>
            <w:hideMark/>
          </w:tcPr>
          <w:p w14:paraId="664895D9" w14:textId="77777777" w:rsidR="0036426B" w:rsidRPr="00E52A4D" w:rsidRDefault="0036426B" w:rsidP="008C408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</w:pPr>
            <w:r w:rsidRPr="00E52A4D"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  <w:t>Média Unit.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79646" w:fill="538ED5"/>
            <w:vAlign w:val="center"/>
            <w:hideMark/>
          </w:tcPr>
          <w:p w14:paraId="09A9A1EB" w14:textId="77777777" w:rsidR="0036426B" w:rsidRPr="00E52A4D" w:rsidRDefault="0036426B" w:rsidP="008C408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</w:pPr>
            <w:r w:rsidRPr="00E52A4D"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  <w:t>Média Total</w:t>
            </w:r>
          </w:p>
        </w:tc>
      </w:tr>
      <w:tr w:rsidR="0036426B" w:rsidRPr="00E52A4D" w14:paraId="2848B30B" w14:textId="77777777" w:rsidTr="008C4089">
        <w:trPr>
          <w:trHeight w:val="2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2CEF5" w14:textId="77777777" w:rsidR="0036426B" w:rsidRPr="00E52A4D" w:rsidRDefault="0036426B" w:rsidP="008C408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</w:pPr>
            <w:r w:rsidRPr="00E52A4D"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A46A0" w14:textId="7EB36723" w:rsidR="0036426B" w:rsidRPr="00E52A4D" w:rsidRDefault="0036426B" w:rsidP="008C408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  <w:t xml:space="preserve">Locação de caminhão tipo </w:t>
            </w:r>
            <w:proofErr w:type="spellStart"/>
            <w:r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  <w:t>munck</w:t>
            </w:r>
            <w:proofErr w:type="spellEnd"/>
            <w:r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  <w:t>,</w:t>
            </w:r>
            <w:r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  <w:t xml:space="preserve">com operador, para (retirada e instalação) de Moto Bomba do Poço de Garças 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435BF" w14:textId="77777777" w:rsidR="0036426B" w:rsidRPr="00E52A4D" w:rsidRDefault="0036426B" w:rsidP="008C408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</w:pPr>
            <w:r w:rsidRPr="00E52A4D"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  <w:t>Horas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EE77B" w14:textId="77777777" w:rsidR="0036426B" w:rsidRPr="00E52A4D" w:rsidRDefault="0036426B" w:rsidP="008C408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</w:pPr>
            <w:r w:rsidRPr="00E52A4D"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  <w:t>5</w:t>
            </w:r>
            <w:r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  <w:t>:30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46B4" w14:textId="77777777" w:rsidR="0036426B" w:rsidRPr="00E52A4D" w:rsidRDefault="0036426B" w:rsidP="008C4089">
            <w:pPr>
              <w:jc w:val="center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 w:rsidRPr="00E52A4D">
              <w:rPr>
                <w:rFonts w:ascii="Arial Narrow" w:hAnsi="Arial Narrow" w:cs="Calibri"/>
                <w:b/>
                <w:bCs/>
                <w:sz w:val="24"/>
                <w:szCs w:val="24"/>
              </w:rPr>
              <w:t xml:space="preserve">R$ </w:t>
            </w:r>
            <w:r>
              <w:rPr>
                <w:rFonts w:ascii="Arial Narrow" w:hAnsi="Arial Narrow" w:cs="Calibri"/>
                <w:b/>
                <w:bCs/>
                <w:sz w:val="24"/>
                <w:szCs w:val="24"/>
              </w:rPr>
              <w:t>935,00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C4C51" w14:textId="77777777" w:rsidR="0036426B" w:rsidRPr="00E52A4D" w:rsidRDefault="0036426B" w:rsidP="008C4089">
            <w:pPr>
              <w:jc w:val="center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sz w:val="24"/>
                <w:szCs w:val="24"/>
              </w:rPr>
              <w:t>R$ 935,00</w:t>
            </w:r>
          </w:p>
        </w:tc>
      </w:tr>
      <w:tr w:rsidR="0036426B" w:rsidRPr="00E52A4D" w14:paraId="72411987" w14:textId="77777777" w:rsidTr="008C4089">
        <w:trPr>
          <w:trHeight w:val="2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96AE4" w14:textId="77777777" w:rsidR="0036426B" w:rsidRPr="00E52A4D" w:rsidRDefault="0036426B" w:rsidP="008C408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661A6" w14:textId="77777777" w:rsidR="0036426B" w:rsidRPr="00E52A4D" w:rsidRDefault="0036426B" w:rsidP="008C408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  <w:t xml:space="preserve">Deslocamento 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D1FAE" w14:textId="77777777" w:rsidR="0036426B" w:rsidRPr="00E52A4D" w:rsidRDefault="0036426B" w:rsidP="008C408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  <w:t>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53226" w14:textId="77777777" w:rsidR="0036426B" w:rsidRPr="00E52A4D" w:rsidRDefault="0036426B" w:rsidP="008C408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1B0C6" w14:textId="77777777" w:rsidR="0036426B" w:rsidRPr="00E52A4D" w:rsidRDefault="0036426B" w:rsidP="008C4089">
            <w:pPr>
              <w:jc w:val="center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sz w:val="24"/>
                <w:szCs w:val="24"/>
              </w:rPr>
              <w:t>R$6,00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77505" w14:textId="77777777" w:rsidR="0036426B" w:rsidRDefault="0036426B" w:rsidP="008C4089">
            <w:pPr>
              <w:jc w:val="center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sz w:val="24"/>
                <w:szCs w:val="24"/>
              </w:rPr>
              <w:t>R$360,00</w:t>
            </w:r>
          </w:p>
        </w:tc>
      </w:tr>
    </w:tbl>
    <w:p w14:paraId="5465F194" w14:textId="77777777" w:rsidR="002E26A6" w:rsidRPr="0036426B" w:rsidRDefault="002E26A6" w:rsidP="0036426B">
      <w:pPr>
        <w:pStyle w:val="Ttulo1"/>
        <w:ind w:left="-567" w:right="-568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>8. ESTIMATIVA DO VALOR DA CONTRATAÇÃO</w:t>
      </w:r>
    </w:p>
    <w:p w14:paraId="65F19DD2" w14:textId="77777777" w:rsidR="002E26A6" w:rsidRPr="0036426B" w:rsidRDefault="002E26A6" w:rsidP="0036426B">
      <w:pPr>
        <w:pStyle w:val="NormalWeb"/>
        <w:ind w:left="-567" w:right="-568"/>
        <w:jc w:val="both"/>
        <w:rPr>
          <w:rFonts w:ascii="Arial Narrow" w:hAnsi="Arial Narrow" w:cs="Arial"/>
        </w:rPr>
      </w:pPr>
      <w:r w:rsidRPr="0036426B">
        <w:rPr>
          <w:rFonts w:ascii="Arial Narrow" w:hAnsi="Arial Narrow" w:cs="Arial"/>
        </w:rPr>
        <w:t>O valor estimado será obtido mediante pesquisa de preços realizada conforme a Lei nº 14.133/2021 e regulamentação vigente, utilizando:</w:t>
      </w:r>
    </w:p>
    <w:p w14:paraId="01406014" w14:textId="77777777" w:rsidR="002E26A6" w:rsidRPr="0036426B" w:rsidRDefault="002E26A6" w:rsidP="0036426B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567" w:right="-568" w:firstLine="0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 xml:space="preserve">Painel Nacional de Contratações Públicas (PNCP); </w:t>
      </w:r>
    </w:p>
    <w:p w14:paraId="1DB28A21" w14:textId="77777777" w:rsidR="002E26A6" w:rsidRPr="0036426B" w:rsidRDefault="002E26A6" w:rsidP="0036426B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567" w:right="-568" w:firstLine="0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 xml:space="preserve">Banco de Preços; </w:t>
      </w:r>
    </w:p>
    <w:p w14:paraId="6569C391" w14:textId="77777777" w:rsidR="002E26A6" w:rsidRPr="0036426B" w:rsidRDefault="002E26A6" w:rsidP="0036426B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567" w:right="-568" w:firstLine="0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 xml:space="preserve">Contratações similares; </w:t>
      </w:r>
    </w:p>
    <w:p w14:paraId="25808421" w14:textId="77777777" w:rsidR="002E26A6" w:rsidRPr="0036426B" w:rsidRDefault="002E26A6" w:rsidP="0036426B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567" w:right="-568" w:firstLine="0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 xml:space="preserve">Pesquisa direta com fornecedores. </w:t>
      </w:r>
    </w:p>
    <w:p w14:paraId="63DEDCA9" w14:textId="77777777" w:rsidR="002E26A6" w:rsidRPr="0036426B" w:rsidRDefault="002E26A6" w:rsidP="0036426B">
      <w:pPr>
        <w:pStyle w:val="Ttulo1"/>
        <w:ind w:left="-567" w:right="-568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>9. JUSTIFICATIVA DO PARCELAMENTO</w:t>
      </w:r>
    </w:p>
    <w:p w14:paraId="77C42AD7" w14:textId="77777777" w:rsidR="002E26A6" w:rsidRPr="0036426B" w:rsidRDefault="002E26A6" w:rsidP="0036426B">
      <w:pPr>
        <w:pStyle w:val="NormalWeb"/>
        <w:ind w:left="-567" w:right="-568"/>
        <w:jc w:val="both"/>
        <w:rPr>
          <w:rFonts w:ascii="Arial Narrow" w:hAnsi="Arial Narrow" w:cs="Arial"/>
        </w:rPr>
      </w:pPr>
      <w:r w:rsidRPr="0036426B">
        <w:rPr>
          <w:rFonts w:ascii="Arial Narrow" w:hAnsi="Arial Narrow" w:cs="Arial"/>
        </w:rPr>
        <w:t>Não se recomenda o parcelamento do objeto, considerando que a prestação dos serviços é tecnicamente indivisível, devendo ser executada por uma única empresa responsável pelo caminhão, operador e equipamentos necessários.</w:t>
      </w:r>
    </w:p>
    <w:p w14:paraId="5FD4DD5D" w14:textId="77777777" w:rsidR="002E26A6" w:rsidRPr="0036426B" w:rsidRDefault="002E26A6" w:rsidP="0036426B">
      <w:pPr>
        <w:pStyle w:val="Ttulo1"/>
        <w:ind w:left="-567" w:right="-568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>10. RESULTADOS PRETENDIDOS</w:t>
      </w:r>
    </w:p>
    <w:p w14:paraId="043D194C" w14:textId="77777777" w:rsidR="002E26A6" w:rsidRPr="0036426B" w:rsidRDefault="002E26A6" w:rsidP="0036426B">
      <w:pPr>
        <w:pStyle w:val="NormalWeb"/>
        <w:ind w:left="-567" w:right="-568"/>
        <w:jc w:val="both"/>
        <w:rPr>
          <w:rFonts w:ascii="Arial Narrow" w:hAnsi="Arial Narrow" w:cs="Arial"/>
        </w:rPr>
      </w:pPr>
      <w:r w:rsidRPr="0036426B">
        <w:rPr>
          <w:rFonts w:ascii="Arial Narrow" w:hAnsi="Arial Narrow" w:cs="Arial"/>
        </w:rPr>
        <w:t>Pretende-se alcançar:</w:t>
      </w:r>
    </w:p>
    <w:p w14:paraId="37002A4A" w14:textId="77777777" w:rsidR="002E26A6" w:rsidRPr="0036426B" w:rsidRDefault="002E26A6" w:rsidP="0036426B">
      <w:pPr>
        <w:numPr>
          <w:ilvl w:val="0"/>
          <w:numId w:val="10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567" w:right="-568" w:firstLine="0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 xml:space="preserve">maior segurança na movimentação de cargas; </w:t>
      </w:r>
    </w:p>
    <w:p w14:paraId="1C631CC5" w14:textId="77777777" w:rsidR="002E26A6" w:rsidRPr="0036426B" w:rsidRDefault="002E26A6" w:rsidP="0036426B">
      <w:pPr>
        <w:numPr>
          <w:ilvl w:val="0"/>
          <w:numId w:val="10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567" w:right="-568" w:firstLine="0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 xml:space="preserve">redução do risco de acidentes; </w:t>
      </w:r>
    </w:p>
    <w:p w14:paraId="21537AC6" w14:textId="77777777" w:rsidR="002E26A6" w:rsidRPr="0036426B" w:rsidRDefault="002E26A6" w:rsidP="0036426B">
      <w:pPr>
        <w:numPr>
          <w:ilvl w:val="0"/>
          <w:numId w:val="10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567" w:right="-568" w:firstLine="0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 xml:space="preserve">agilidade nas manutenções; </w:t>
      </w:r>
    </w:p>
    <w:p w14:paraId="1A99C32B" w14:textId="77777777" w:rsidR="002E26A6" w:rsidRPr="0036426B" w:rsidRDefault="002E26A6" w:rsidP="0036426B">
      <w:pPr>
        <w:numPr>
          <w:ilvl w:val="0"/>
          <w:numId w:val="10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567" w:right="-568" w:firstLine="0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 xml:space="preserve">apoio às obras executadas pelo SAAE; </w:t>
      </w:r>
    </w:p>
    <w:p w14:paraId="17E0F5CE" w14:textId="77777777" w:rsidR="002E26A6" w:rsidRPr="0036426B" w:rsidRDefault="002E26A6" w:rsidP="0036426B">
      <w:pPr>
        <w:numPr>
          <w:ilvl w:val="0"/>
          <w:numId w:val="10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567" w:right="-568" w:firstLine="0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 xml:space="preserve">economia com aquisição de equipamento próprio; </w:t>
      </w:r>
    </w:p>
    <w:p w14:paraId="2C42A79E" w14:textId="77777777" w:rsidR="002E26A6" w:rsidRPr="0036426B" w:rsidRDefault="002E26A6" w:rsidP="0036426B">
      <w:pPr>
        <w:numPr>
          <w:ilvl w:val="0"/>
          <w:numId w:val="10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567" w:right="-568" w:firstLine="0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 xml:space="preserve">continuidade dos serviços públicos essenciais; </w:t>
      </w:r>
    </w:p>
    <w:p w14:paraId="142532B1" w14:textId="77777777" w:rsidR="002E26A6" w:rsidRPr="0036426B" w:rsidRDefault="002E26A6" w:rsidP="0036426B">
      <w:pPr>
        <w:numPr>
          <w:ilvl w:val="0"/>
          <w:numId w:val="10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567" w:right="-568" w:firstLine="0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 xml:space="preserve">melhor aproveitamento dos recursos públicos. </w:t>
      </w:r>
    </w:p>
    <w:p w14:paraId="5F49831C" w14:textId="77777777" w:rsidR="002E26A6" w:rsidRPr="0036426B" w:rsidRDefault="002E26A6" w:rsidP="0036426B">
      <w:pPr>
        <w:pStyle w:val="Ttulo1"/>
        <w:ind w:left="-567" w:right="-568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>11. PROVIDÊNCIAS A SEREM ADOTADAS</w:t>
      </w:r>
    </w:p>
    <w:p w14:paraId="2237C016" w14:textId="77777777" w:rsidR="002E26A6" w:rsidRPr="0036426B" w:rsidRDefault="002E26A6" w:rsidP="0036426B">
      <w:pPr>
        <w:pStyle w:val="NormalWeb"/>
        <w:ind w:left="-567" w:right="-568"/>
        <w:jc w:val="both"/>
        <w:rPr>
          <w:rFonts w:ascii="Arial Narrow" w:hAnsi="Arial Narrow" w:cs="Arial"/>
        </w:rPr>
      </w:pPr>
      <w:r w:rsidRPr="0036426B">
        <w:rPr>
          <w:rFonts w:ascii="Arial Narrow" w:hAnsi="Arial Narrow" w:cs="Arial"/>
        </w:rPr>
        <w:t>Antes da contratação deverão ser realizadas:</w:t>
      </w:r>
    </w:p>
    <w:p w14:paraId="4FD0C995" w14:textId="77777777" w:rsidR="002E26A6" w:rsidRPr="0036426B" w:rsidRDefault="002E26A6" w:rsidP="0036426B">
      <w:pPr>
        <w:numPr>
          <w:ilvl w:val="0"/>
          <w:numId w:val="1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567" w:right="-568" w:firstLine="0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 xml:space="preserve">elaboração do Termo de Referência; </w:t>
      </w:r>
    </w:p>
    <w:p w14:paraId="17D23ECF" w14:textId="77777777" w:rsidR="002E26A6" w:rsidRPr="0036426B" w:rsidRDefault="002E26A6" w:rsidP="0036426B">
      <w:pPr>
        <w:numPr>
          <w:ilvl w:val="0"/>
          <w:numId w:val="1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567" w:right="-568" w:firstLine="0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 xml:space="preserve">pesquisa de preços; </w:t>
      </w:r>
    </w:p>
    <w:p w14:paraId="77C05154" w14:textId="77777777" w:rsidR="002E26A6" w:rsidRPr="0036426B" w:rsidRDefault="002E26A6" w:rsidP="0036426B">
      <w:pPr>
        <w:numPr>
          <w:ilvl w:val="0"/>
          <w:numId w:val="1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567" w:right="-568" w:firstLine="0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 xml:space="preserve">reserva orçamentária; </w:t>
      </w:r>
    </w:p>
    <w:p w14:paraId="27FD0452" w14:textId="77777777" w:rsidR="002E26A6" w:rsidRPr="0036426B" w:rsidRDefault="002E26A6" w:rsidP="0036426B">
      <w:pPr>
        <w:numPr>
          <w:ilvl w:val="0"/>
          <w:numId w:val="1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567" w:right="-568" w:firstLine="0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 xml:space="preserve">definição do fiscal do contrato; </w:t>
      </w:r>
    </w:p>
    <w:p w14:paraId="309B7A8F" w14:textId="77777777" w:rsidR="002E26A6" w:rsidRPr="0036426B" w:rsidRDefault="002E26A6" w:rsidP="0036426B">
      <w:pPr>
        <w:numPr>
          <w:ilvl w:val="0"/>
          <w:numId w:val="1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567" w:right="-568" w:firstLine="0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 xml:space="preserve">elaboração da minuta contratual; </w:t>
      </w:r>
    </w:p>
    <w:p w14:paraId="57B97F56" w14:textId="77777777" w:rsidR="002E26A6" w:rsidRPr="0036426B" w:rsidRDefault="002E26A6" w:rsidP="00C80EB8">
      <w:pPr>
        <w:numPr>
          <w:ilvl w:val="0"/>
          <w:numId w:val="11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right="-568" w:firstLine="0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lastRenderedPageBreak/>
        <w:t xml:space="preserve">designação do gestor do contrato. </w:t>
      </w:r>
    </w:p>
    <w:p w14:paraId="36AACF8D" w14:textId="77777777" w:rsidR="002E26A6" w:rsidRPr="0036426B" w:rsidRDefault="002E26A6" w:rsidP="0036426B">
      <w:pPr>
        <w:pStyle w:val="Ttulo1"/>
        <w:ind w:left="-567" w:right="-568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>12. CONTRATAÇÕES CO</w:t>
      </w:r>
    </w:p>
    <w:p w14:paraId="5DB66B12" w14:textId="68379061" w:rsidR="002E26A6" w:rsidRPr="0036426B" w:rsidRDefault="002E26A6" w:rsidP="0036426B">
      <w:pPr>
        <w:pStyle w:val="Ttulo1"/>
        <w:ind w:left="-567" w:right="-568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>RRELATAS E/OU INTERDEPENDENTES</w:t>
      </w:r>
    </w:p>
    <w:p w14:paraId="3A3674F9" w14:textId="77777777" w:rsidR="002E26A6" w:rsidRPr="0036426B" w:rsidRDefault="002E26A6" w:rsidP="0036426B">
      <w:pPr>
        <w:pStyle w:val="NormalWeb"/>
        <w:ind w:left="-567" w:right="-568"/>
        <w:jc w:val="both"/>
        <w:rPr>
          <w:rFonts w:ascii="Arial Narrow" w:hAnsi="Arial Narrow" w:cs="Arial"/>
        </w:rPr>
      </w:pPr>
      <w:r w:rsidRPr="0036426B">
        <w:rPr>
          <w:rFonts w:ascii="Arial Narrow" w:hAnsi="Arial Narrow" w:cs="Arial"/>
        </w:rPr>
        <w:t>Não foram identificadas contratações interdependentes para execução do objeto.</w:t>
      </w:r>
    </w:p>
    <w:p w14:paraId="5632405C" w14:textId="77777777" w:rsidR="002E26A6" w:rsidRPr="0036426B" w:rsidRDefault="002E26A6" w:rsidP="0036426B">
      <w:pPr>
        <w:pStyle w:val="NormalWeb"/>
        <w:ind w:left="-567" w:right="-568"/>
        <w:jc w:val="both"/>
        <w:rPr>
          <w:rFonts w:ascii="Arial Narrow" w:hAnsi="Arial Narrow" w:cs="Arial"/>
        </w:rPr>
      </w:pPr>
      <w:r w:rsidRPr="0036426B">
        <w:rPr>
          <w:rFonts w:ascii="Arial Narrow" w:hAnsi="Arial Narrow" w:cs="Arial"/>
        </w:rPr>
        <w:t>A contratação poderá apoiar obras e manutenções realizadas pelo SAAE.</w:t>
      </w:r>
    </w:p>
    <w:p w14:paraId="6EAD32E1" w14:textId="77777777" w:rsidR="002E26A6" w:rsidRPr="0036426B" w:rsidRDefault="002E26A6" w:rsidP="0036426B">
      <w:pPr>
        <w:pStyle w:val="Ttulo1"/>
        <w:ind w:left="-567" w:right="-568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>13. IMPACTOS AMBIENTAIS</w:t>
      </w:r>
    </w:p>
    <w:p w14:paraId="0585DD60" w14:textId="77777777" w:rsidR="002E26A6" w:rsidRPr="0036426B" w:rsidRDefault="002E26A6" w:rsidP="0036426B">
      <w:pPr>
        <w:pStyle w:val="NormalWeb"/>
        <w:ind w:left="-567" w:right="-568"/>
        <w:jc w:val="both"/>
        <w:rPr>
          <w:rFonts w:ascii="Arial Narrow" w:hAnsi="Arial Narrow" w:cs="Arial"/>
        </w:rPr>
      </w:pPr>
      <w:r w:rsidRPr="0036426B">
        <w:rPr>
          <w:rFonts w:ascii="Arial Narrow" w:hAnsi="Arial Narrow" w:cs="Arial"/>
        </w:rPr>
        <w:t>Os impactos ambientais são considerados de baixa magnitude.</w:t>
      </w:r>
    </w:p>
    <w:p w14:paraId="7B8A5442" w14:textId="77777777" w:rsidR="002E26A6" w:rsidRPr="0036426B" w:rsidRDefault="002E26A6" w:rsidP="0036426B">
      <w:pPr>
        <w:pStyle w:val="NormalWeb"/>
        <w:ind w:left="-567" w:right="-568"/>
        <w:jc w:val="both"/>
        <w:rPr>
          <w:rFonts w:ascii="Arial Narrow" w:hAnsi="Arial Narrow" w:cs="Arial"/>
        </w:rPr>
      </w:pPr>
      <w:r w:rsidRPr="0036426B">
        <w:rPr>
          <w:rFonts w:ascii="Arial Narrow" w:hAnsi="Arial Narrow" w:cs="Arial"/>
        </w:rPr>
        <w:t>A contratada deverá:</w:t>
      </w:r>
    </w:p>
    <w:p w14:paraId="04CF6483" w14:textId="77777777" w:rsidR="002E26A6" w:rsidRPr="0036426B" w:rsidRDefault="002E26A6" w:rsidP="0036426B">
      <w:pPr>
        <w:numPr>
          <w:ilvl w:val="0"/>
          <w:numId w:val="12"/>
        </w:numPr>
        <w:spacing w:before="100" w:beforeAutospacing="1" w:after="100" w:afterAutospacing="1" w:line="240" w:lineRule="auto"/>
        <w:ind w:left="-567" w:right="-568" w:firstLine="0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 xml:space="preserve">manter o veículo em boas condições de manutenção; </w:t>
      </w:r>
    </w:p>
    <w:p w14:paraId="234FA4DF" w14:textId="77777777" w:rsidR="002E26A6" w:rsidRPr="0036426B" w:rsidRDefault="002E26A6" w:rsidP="0036426B">
      <w:pPr>
        <w:numPr>
          <w:ilvl w:val="0"/>
          <w:numId w:val="12"/>
        </w:numPr>
        <w:spacing w:before="100" w:beforeAutospacing="1" w:after="100" w:afterAutospacing="1" w:line="240" w:lineRule="auto"/>
        <w:ind w:left="-567" w:right="-568" w:firstLine="0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 xml:space="preserve">evitar vazamentos de óleo e combustíveis; </w:t>
      </w:r>
    </w:p>
    <w:p w14:paraId="4174CA17" w14:textId="77777777" w:rsidR="002E26A6" w:rsidRPr="0036426B" w:rsidRDefault="002E26A6" w:rsidP="0036426B">
      <w:pPr>
        <w:numPr>
          <w:ilvl w:val="0"/>
          <w:numId w:val="12"/>
        </w:numPr>
        <w:spacing w:before="100" w:beforeAutospacing="1" w:after="100" w:afterAutospacing="1" w:line="240" w:lineRule="auto"/>
        <w:ind w:left="-567" w:right="-568" w:firstLine="0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 xml:space="preserve">realizar descarte ambientalmente adequado de resíduos; </w:t>
      </w:r>
    </w:p>
    <w:p w14:paraId="3879AE58" w14:textId="77777777" w:rsidR="002E26A6" w:rsidRPr="0036426B" w:rsidRDefault="002E26A6" w:rsidP="0036426B">
      <w:pPr>
        <w:numPr>
          <w:ilvl w:val="0"/>
          <w:numId w:val="12"/>
        </w:numPr>
        <w:spacing w:before="100" w:beforeAutospacing="1" w:after="100" w:afterAutospacing="1" w:line="240" w:lineRule="auto"/>
        <w:ind w:left="-567" w:right="-568" w:firstLine="0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 xml:space="preserve">atender à legislação ambiental vigente. </w:t>
      </w:r>
    </w:p>
    <w:p w14:paraId="50D40FEA" w14:textId="77777777" w:rsidR="002E26A6" w:rsidRPr="0036426B" w:rsidRDefault="002E26A6" w:rsidP="0036426B">
      <w:pPr>
        <w:pStyle w:val="Ttulo1"/>
        <w:ind w:left="-567" w:right="-568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>14. MATRIZ DE RISCOS</w:t>
      </w:r>
    </w:p>
    <w:tbl>
      <w:tblPr>
        <w:tblW w:w="0" w:type="auto"/>
        <w:tblCellSpacing w:w="1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3"/>
        <w:gridCol w:w="1481"/>
        <w:gridCol w:w="934"/>
        <w:gridCol w:w="3204"/>
      </w:tblGrid>
      <w:tr w:rsidR="002E26A6" w:rsidRPr="0036426B" w14:paraId="2812A93F" w14:textId="77777777" w:rsidTr="00C80EB8">
        <w:trPr>
          <w:tblHeader/>
          <w:tblCellSpacing w:w="15" w:type="dxa"/>
        </w:trPr>
        <w:tc>
          <w:tcPr>
            <w:tcW w:w="3228" w:type="dxa"/>
            <w:vAlign w:val="center"/>
            <w:hideMark/>
          </w:tcPr>
          <w:p w14:paraId="727352FB" w14:textId="77777777" w:rsidR="002E26A6" w:rsidRPr="0036426B" w:rsidRDefault="002E26A6" w:rsidP="0036426B">
            <w:pPr>
              <w:ind w:left="99" w:right="-568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36426B">
              <w:rPr>
                <w:rFonts w:ascii="Arial Narrow" w:hAnsi="Arial Narrow" w:cs="Arial"/>
                <w:b/>
                <w:bCs/>
                <w:sz w:val="24"/>
                <w:szCs w:val="24"/>
              </w:rPr>
              <w:t>Risco</w:t>
            </w:r>
          </w:p>
        </w:tc>
        <w:tc>
          <w:tcPr>
            <w:tcW w:w="0" w:type="auto"/>
            <w:vAlign w:val="center"/>
            <w:hideMark/>
          </w:tcPr>
          <w:p w14:paraId="4D435241" w14:textId="77777777" w:rsidR="002E26A6" w:rsidRPr="0036426B" w:rsidRDefault="002E26A6" w:rsidP="0036426B">
            <w:pPr>
              <w:ind w:left="99" w:right="-568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36426B">
              <w:rPr>
                <w:rFonts w:ascii="Arial Narrow" w:hAnsi="Arial Narrow" w:cs="Arial"/>
                <w:b/>
                <w:bCs/>
                <w:sz w:val="24"/>
                <w:szCs w:val="24"/>
              </w:rPr>
              <w:t>Probabilidade</w:t>
            </w:r>
          </w:p>
        </w:tc>
        <w:tc>
          <w:tcPr>
            <w:tcW w:w="0" w:type="auto"/>
            <w:vAlign w:val="center"/>
            <w:hideMark/>
          </w:tcPr>
          <w:p w14:paraId="2AB7772F" w14:textId="77777777" w:rsidR="002E26A6" w:rsidRPr="0036426B" w:rsidRDefault="002E26A6" w:rsidP="0036426B">
            <w:pPr>
              <w:ind w:left="99" w:right="-568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36426B">
              <w:rPr>
                <w:rFonts w:ascii="Arial Narrow" w:hAnsi="Arial Narrow" w:cs="Arial"/>
                <w:b/>
                <w:bCs/>
                <w:sz w:val="24"/>
                <w:szCs w:val="24"/>
              </w:rPr>
              <w:t>Impacto</w:t>
            </w:r>
          </w:p>
        </w:tc>
        <w:tc>
          <w:tcPr>
            <w:tcW w:w="0" w:type="auto"/>
            <w:vAlign w:val="center"/>
            <w:hideMark/>
          </w:tcPr>
          <w:p w14:paraId="5B640B4E" w14:textId="77777777" w:rsidR="002E26A6" w:rsidRPr="0036426B" w:rsidRDefault="002E26A6" w:rsidP="0036426B">
            <w:pPr>
              <w:ind w:left="99" w:right="-568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36426B">
              <w:rPr>
                <w:rFonts w:ascii="Arial Narrow" w:hAnsi="Arial Narrow" w:cs="Arial"/>
                <w:b/>
                <w:bCs/>
                <w:sz w:val="24"/>
                <w:szCs w:val="24"/>
              </w:rPr>
              <w:t>Mitigação</w:t>
            </w:r>
          </w:p>
        </w:tc>
      </w:tr>
      <w:tr w:rsidR="002E26A6" w:rsidRPr="0036426B" w14:paraId="36164583" w14:textId="77777777" w:rsidTr="00C80EB8">
        <w:trPr>
          <w:tblCellSpacing w:w="15" w:type="dxa"/>
        </w:trPr>
        <w:tc>
          <w:tcPr>
            <w:tcW w:w="3228" w:type="dxa"/>
            <w:vAlign w:val="center"/>
            <w:hideMark/>
          </w:tcPr>
          <w:p w14:paraId="6EF39DAA" w14:textId="77777777" w:rsidR="002E26A6" w:rsidRPr="0036426B" w:rsidRDefault="002E26A6" w:rsidP="0036426B">
            <w:pPr>
              <w:ind w:left="99" w:right="-56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36426B">
              <w:rPr>
                <w:rFonts w:ascii="Arial Narrow" w:hAnsi="Arial Narrow" w:cs="Arial"/>
                <w:sz w:val="24"/>
                <w:szCs w:val="24"/>
              </w:rPr>
              <w:t>Indisponibilidade do caminhão</w:t>
            </w:r>
          </w:p>
        </w:tc>
        <w:tc>
          <w:tcPr>
            <w:tcW w:w="0" w:type="auto"/>
            <w:vAlign w:val="center"/>
            <w:hideMark/>
          </w:tcPr>
          <w:p w14:paraId="12F4836A" w14:textId="77777777" w:rsidR="002E26A6" w:rsidRPr="0036426B" w:rsidRDefault="002E26A6" w:rsidP="0036426B">
            <w:pPr>
              <w:ind w:left="99" w:right="-56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36426B">
              <w:rPr>
                <w:rFonts w:ascii="Arial Narrow" w:hAnsi="Arial Narrow" w:cs="Arial"/>
                <w:sz w:val="24"/>
                <w:szCs w:val="24"/>
              </w:rPr>
              <w:t>Média</w:t>
            </w:r>
          </w:p>
        </w:tc>
        <w:tc>
          <w:tcPr>
            <w:tcW w:w="0" w:type="auto"/>
            <w:vAlign w:val="center"/>
            <w:hideMark/>
          </w:tcPr>
          <w:p w14:paraId="49622856" w14:textId="77777777" w:rsidR="002E26A6" w:rsidRPr="0036426B" w:rsidRDefault="002E26A6" w:rsidP="0036426B">
            <w:pPr>
              <w:ind w:left="99" w:right="-56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36426B">
              <w:rPr>
                <w:rFonts w:ascii="Arial Narrow" w:hAnsi="Arial Narrow" w:cs="Arial"/>
                <w:sz w:val="24"/>
                <w:szCs w:val="24"/>
              </w:rPr>
              <w:t>Alto</w:t>
            </w:r>
          </w:p>
        </w:tc>
        <w:tc>
          <w:tcPr>
            <w:tcW w:w="0" w:type="auto"/>
            <w:vAlign w:val="center"/>
            <w:hideMark/>
          </w:tcPr>
          <w:p w14:paraId="55B2593C" w14:textId="77777777" w:rsidR="002E26A6" w:rsidRPr="0036426B" w:rsidRDefault="002E26A6" w:rsidP="0036426B">
            <w:pPr>
              <w:ind w:left="99" w:right="-56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36426B">
              <w:rPr>
                <w:rFonts w:ascii="Arial Narrow" w:hAnsi="Arial Narrow" w:cs="Arial"/>
                <w:sz w:val="24"/>
                <w:szCs w:val="24"/>
              </w:rPr>
              <w:t>Exigir substituição imediata</w:t>
            </w:r>
          </w:p>
        </w:tc>
      </w:tr>
      <w:tr w:rsidR="002E26A6" w:rsidRPr="0036426B" w14:paraId="5713C0EB" w14:textId="77777777" w:rsidTr="00C80EB8">
        <w:trPr>
          <w:tblCellSpacing w:w="15" w:type="dxa"/>
        </w:trPr>
        <w:tc>
          <w:tcPr>
            <w:tcW w:w="3228" w:type="dxa"/>
            <w:vAlign w:val="center"/>
            <w:hideMark/>
          </w:tcPr>
          <w:p w14:paraId="0F758FF4" w14:textId="77777777" w:rsidR="002E26A6" w:rsidRPr="0036426B" w:rsidRDefault="002E26A6" w:rsidP="0036426B">
            <w:pPr>
              <w:ind w:left="99" w:right="-56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36426B">
              <w:rPr>
                <w:rFonts w:ascii="Arial Narrow" w:hAnsi="Arial Narrow" w:cs="Arial"/>
                <w:sz w:val="24"/>
                <w:szCs w:val="24"/>
              </w:rPr>
              <w:t>Atraso na execução</w:t>
            </w:r>
          </w:p>
        </w:tc>
        <w:tc>
          <w:tcPr>
            <w:tcW w:w="0" w:type="auto"/>
            <w:vAlign w:val="center"/>
            <w:hideMark/>
          </w:tcPr>
          <w:p w14:paraId="2C20438E" w14:textId="77777777" w:rsidR="002E26A6" w:rsidRPr="0036426B" w:rsidRDefault="002E26A6" w:rsidP="0036426B">
            <w:pPr>
              <w:ind w:left="99" w:right="-56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36426B">
              <w:rPr>
                <w:rFonts w:ascii="Arial Narrow" w:hAnsi="Arial Narrow" w:cs="Arial"/>
                <w:sz w:val="24"/>
                <w:szCs w:val="24"/>
              </w:rPr>
              <w:t>Média</w:t>
            </w:r>
          </w:p>
        </w:tc>
        <w:tc>
          <w:tcPr>
            <w:tcW w:w="0" w:type="auto"/>
            <w:vAlign w:val="center"/>
            <w:hideMark/>
          </w:tcPr>
          <w:p w14:paraId="6CCC761A" w14:textId="77777777" w:rsidR="002E26A6" w:rsidRPr="0036426B" w:rsidRDefault="002E26A6" w:rsidP="0036426B">
            <w:pPr>
              <w:ind w:left="99" w:right="-56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36426B">
              <w:rPr>
                <w:rFonts w:ascii="Arial Narrow" w:hAnsi="Arial Narrow" w:cs="Arial"/>
                <w:sz w:val="24"/>
                <w:szCs w:val="24"/>
              </w:rPr>
              <w:t>Médio</w:t>
            </w:r>
          </w:p>
        </w:tc>
        <w:tc>
          <w:tcPr>
            <w:tcW w:w="0" w:type="auto"/>
            <w:vAlign w:val="center"/>
            <w:hideMark/>
          </w:tcPr>
          <w:p w14:paraId="7ADBA346" w14:textId="77777777" w:rsidR="002E26A6" w:rsidRPr="0036426B" w:rsidRDefault="002E26A6" w:rsidP="0036426B">
            <w:pPr>
              <w:ind w:left="99" w:right="-56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36426B">
              <w:rPr>
                <w:rFonts w:ascii="Arial Narrow" w:hAnsi="Arial Narrow" w:cs="Arial"/>
                <w:sz w:val="24"/>
                <w:szCs w:val="24"/>
              </w:rPr>
              <w:t>Definir prazo para atendimento</w:t>
            </w:r>
          </w:p>
        </w:tc>
      </w:tr>
      <w:tr w:rsidR="002E26A6" w:rsidRPr="0036426B" w14:paraId="4380DB02" w14:textId="77777777" w:rsidTr="00C80EB8">
        <w:trPr>
          <w:tblCellSpacing w:w="15" w:type="dxa"/>
        </w:trPr>
        <w:tc>
          <w:tcPr>
            <w:tcW w:w="3228" w:type="dxa"/>
            <w:vAlign w:val="center"/>
            <w:hideMark/>
          </w:tcPr>
          <w:p w14:paraId="2BDCE764" w14:textId="77777777" w:rsidR="002E26A6" w:rsidRPr="0036426B" w:rsidRDefault="002E26A6" w:rsidP="0036426B">
            <w:pPr>
              <w:ind w:left="99" w:right="-56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36426B">
              <w:rPr>
                <w:rFonts w:ascii="Arial Narrow" w:hAnsi="Arial Narrow" w:cs="Arial"/>
                <w:sz w:val="24"/>
                <w:szCs w:val="24"/>
              </w:rPr>
              <w:t>Falhas mecânicas</w:t>
            </w:r>
          </w:p>
        </w:tc>
        <w:tc>
          <w:tcPr>
            <w:tcW w:w="0" w:type="auto"/>
            <w:vAlign w:val="center"/>
            <w:hideMark/>
          </w:tcPr>
          <w:p w14:paraId="54A5B002" w14:textId="77777777" w:rsidR="002E26A6" w:rsidRPr="0036426B" w:rsidRDefault="002E26A6" w:rsidP="0036426B">
            <w:pPr>
              <w:ind w:left="99" w:right="-56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36426B">
              <w:rPr>
                <w:rFonts w:ascii="Arial Narrow" w:hAnsi="Arial Narrow" w:cs="Arial"/>
                <w:sz w:val="24"/>
                <w:szCs w:val="24"/>
              </w:rPr>
              <w:t>Baixa</w:t>
            </w:r>
          </w:p>
        </w:tc>
        <w:tc>
          <w:tcPr>
            <w:tcW w:w="0" w:type="auto"/>
            <w:vAlign w:val="center"/>
            <w:hideMark/>
          </w:tcPr>
          <w:p w14:paraId="735E1DE8" w14:textId="77777777" w:rsidR="002E26A6" w:rsidRPr="0036426B" w:rsidRDefault="002E26A6" w:rsidP="0036426B">
            <w:pPr>
              <w:ind w:left="99" w:right="-56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36426B">
              <w:rPr>
                <w:rFonts w:ascii="Arial Narrow" w:hAnsi="Arial Narrow" w:cs="Arial"/>
                <w:sz w:val="24"/>
                <w:szCs w:val="24"/>
              </w:rPr>
              <w:t>Alto</w:t>
            </w:r>
          </w:p>
        </w:tc>
        <w:tc>
          <w:tcPr>
            <w:tcW w:w="0" w:type="auto"/>
            <w:vAlign w:val="center"/>
            <w:hideMark/>
          </w:tcPr>
          <w:p w14:paraId="7CAE3DAC" w14:textId="77777777" w:rsidR="002E26A6" w:rsidRPr="0036426B" w:rsidRDefault="002E26A6" w:rsidP="0036426B">
            <w:pPr>
              <w:ind w:left="99" w:right="-56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36426B">
              <w:rPr>
                <w:rFonts w:ascii="Arial Narrow" w:hAnsi="Arial Narrow" w:cs="Arial"/>
                <w:sz w:val="24"/>
                <w:szCs w:val="24"/>
              </w:rPr>
              <w:t>Exigir manutenção preventiva</w:t>
            </w:r>
          </w:p>
        </w:tc>
      </w:tr>
      <w:tr w:rsidR="002E26A6" w:rsidRPr="0036426B" w14:paraId="1DBFD023" w14:textId="77777777" w:rsidTr="00C80EB8">
        <w:trPr>
          <w:tblCellSpacing w:w="15" w:type="dxa"/>
        </w:trPr>
        <w:tc>
          <w:tcPr>
            <w:tcW w:w="3228" w:type="dxa"/>
            <w:vAlign w:val="center"/>
            <w:hideMark/>
          </w:tcPr>
          <w:p w14:paraId="415EA861" w14:textId="77777777" w:rsidR="002E26A6" w:rsidRPr="0036426B" w:rsidRDefault="002E26A6" w:rsidP="0036426B">
            <w:pPr>
              <w:ind w:left="99" w:right="-56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36426B">
              <w:rPr>
                <w:rFonts w:ascii="Arial Narrow" w:hAnsi="Arial Narrow" w:cs="Arial"/>
                <w:sz w:val="24"/>
                <w:szCs w:val="24"/>
              </w:rPr>
              <w:t>Acidentes durante operação</w:t>
            </w:r>
          </w:p>
        </w:tc>
        <w:tc>
          <w:tcPr>
            <w:tcW w:w="0" w:type="auto"/>
            <w:vAlign w:val="center"/>
            <w:hideMark/>
          </w:tcPr>
          <w:p w14:paraId="676E641B" w14:textId="77777777" w:rsidR="002E26A6" w:rsidRPr="0036426B" w:rsidRDefault="002E26A6" w:rsidP="0036426B">
            <w:pPr>
              <w:ind w:left="99" w:right="-56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36426B">
              <w:rPr>
                <w:rFonts w:ascii="Arial Narrow" w:hAnsi="Arial Narrow" w:cs="Arial"/>
                <w:sz w:val="24"/>
                <w:szCs w:val="24"/>
              </w:rPr>
              <w:t>Baixa</w:t>
            </w:r>
          </w:p>
        </w:tc>
        <w:tc>
          <w:tcPr>
            <w:tcW w:w="0" w:type="auto"/>
            <w:vAlign w:val="center"/>
            <w:hideMark/>
          </w:tcPr>
          <w:p w14:paraId="11035BF8" w14:textId="77777777" w:rsidR="002E26A6" w:rsidRPr="0036426B" w:rsidRDefault="002E26A6" w:rsidP="0036426B">
            <w:pPr>
              <w:ind w:left="99" w:right="-56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36426B">
              <w:rPr>
                <w:rFonts w:ascii="Arial Narrow" w:hAnsi="Arial Narrow" w:cs="Arial"/>
                <w:sz w:val="24"/>
                <w:szCs w:val="24"/>
              </w:rPr>
              <w:t>Alto</w:t>
            </w:r>
          </w:p>
        </w:tc>
        <w:tc>
          <w:tcPr>
            <w:tcW w:w="0" w:type="auto"/>
            <w:vAlign w:val="center"/>
            <w:hideMark/>
          </w:tcPr>
          <w:p w14:paraId="48EBEBBF" w14:textId="77777777" w:rsidR="002E26A6" w:rsidRPr="0036426B" w:rsidRDefault="002E26A6" w:rsidP="0036426B">
            <w:pPr>
              <w:ind w:left="99" w:right="-56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36426B">
              <w:rPr>
                <w:rFonts w:ascii="Arial Narrow" w:hAnsi="Arial Narrow" w:cs="Arial"/>
                <w:sz w:val="24"/>
                <w:szCs w:val="24"/>
              </w:rPr>
              <w:t>Operador habilitado e uso de EPIs</w:t>
            </w:r>
          </w:p>
        </w:tc>
      </w:tr>
    </w:tbl>
    <w:p w14:paraId="43A97839" w14:textId="77777777" w:rsidR="002E26A6" w:rsidRPr="0036426B" w:rsidRDefault="002E26A6" w:rsidP="0036426B">
      <w:pPr>
        <w:pStyle w:val="Ttulo1"/>
        <w:ind w:left="-567" w:right="-568"/>
        <w:jc w:val="both"/>
        <w:rPr>
          <w:rFonts w:ascii="Arial Narrow" w:hAnsi="Arial Narrow" w:cs="Arial"/>
          <w:sz w:val="24"/>
          <w:szCs w:val="24"/>
        </w:rPr>
      </w:pPr>
      <w:r w:rsidRPr="0036426B">
        <w:rPr>
          <w:rFonts w:ascii="Arial Narrow" w:hAnsi="Arial Narrow" w:cs="Arial"/>
          <w:sz w:val="24"/>
          <w:szCs w:val="24"/>
        </w:rPr>
        <w:t>15. VIABILIDADE DA CONTRATAÇÃO</w:t>
      </w:r>
    </w:p>
    <w:p w14:paraId="5775EED5" w14:textId="77777777" w:rsidR="002E26A6" w:rsidRPr="0036426B" w:rsidRDefault="002E26A6" w:rsidP="0036426B">
      <w:pPr>
        <w:pStyle w:val="NormalWeb"/>
        <w:ind w:left="-567" w:right="-568"/>
        <w:jc w:val="both"/>
        <w:rPr>
          <w:rFonts w:ascii="Arial Narrow" w:hAnsi="Arial Narrow" w:cs="Arial"/>
        </w:rPr>
      </w:pPr>
      <w:r w:rsidRPr="0036426B">
        <w:rPr>
          <w:rFonts w:ascii="Arial Narrow" w:hAnsi="Arial Narrow" w:cs="Arial"/>
        </w:rPr>
        <w:t xml:space="preserve">Após análise das alternativas disponíveis, conclui-se que a contratação de empresa especializada para prestação de serviços de caminhão </w:t>
      </w:r>
      <w:proofErr w:type="spellStart"/>
      <w:r w:rsidRPr="0036426B">
        <w:rPr>
          <w:rFonts w:ascii="Arial Narrow" w:hAnsi="Arial Narrow" w:cs="Arial"/>
        </w:rPr>
        <w:t>Munck</w:t>
      </w:r>
      <w:proofErr w:type="spellEnd"/>
      <w:r w:rsidRPr="0036426B">
        <w:rPr>
          <w:rFonts w:ascii="Arial Narrow" w:hAnsi="Arial Narrow" w:cs="Arial"/>
        </w:rPr>
        <w:t xml:space="preserve"> é </w:t>
      </w:r>
      <w:r w:rsidRPr="0036426B">
        <w:rPr>
          <w:rStyle w:val="Forte"/>
          <w:rFonts w:ascii="Arial Narrow" w:hAnsi="Arial Narrow" w:cs="Arial"/>
          <w:b w:val="0"/>
          <w:bCs w:val="0"/>
        </w:rPr>
        <w:t>tecnicamente viável, economicamente vantajosa e adequada ao interesse público</w:t>
      </w:r>
      <w:r w:rsidRPr="0036426B">
        <w:rPr>
          <w:rFonts w:ascii="Arial Narrow" w:hAnsi="Arial Narrow" w:cs="Arial"/>
        </w:rPr>
        <w:t>, proporcionando eficiência, segurança e continuidade dos serviços prestados pelo SAAE de Iguatama.</w:t>
      </w:r>
    </w:p>
    <w:p w14:paraId="62585032" w14:textId="77777777" w:rsidR="002E26A6" w:rsidRPr="0036426B" w:rsidRDefault="002E26A6" w:rsidP="0036426B">
      <w:pPr>
        <w:pStyle w:val="NormalWeb"/>
        <w:ind w:left="-567" w:right="-568"/>
        <w:jc w:val="both"/>
        <w:rPr>
          <w:rFonts w:ascii="Arial Narrow" w:hAnsi="Arial Narrow" w:cs="Arial"/>
        </w:rPr>
      </w:pPr>
      <w:r w:rsidRPr="0036426B">
        <w:rPr>
          <w:rFonts w:ascii="Arial Narrow" w:hAnsi="Arial Narrow" w:cs="Arial"/>
        </w:rPr>
        <w:t>A solução atende aos princípios da economicidade, eficiência e planejamento previstos na Lei Federal nº 14.133/2021.</w:t>
      </w:r>
    </w:p>
    <w:p w14:paraId="149F353B" w14:textId="2678B5DB" w:rsidR="002E26A6" w:rsidRPr="0036426B" w:rsidRDefault="00152374" w:rsidP="0036426B">
      <w:pPr>
        <w:pStyle w:val="Ttulo2"/>
        <w:ind w:left="-567" w:right="-568"/>
        <w:jc w:val="both"/>
        <w:rPr>
          <w:rFonts w:ascii="Arial Narrow" w:hAnsi="Arial Narrow" w:cs="Arial"/>
          <w:b/>
          <w:bCs/>
          <w:color w:val="auto"/>
          <w:sz w:val="24"/>
          <w:szCs w:val="24"/>
        </w:rPr>
      </w:pPr>
      <w:r w:rsidRPr="0036426B">
        <w:rPr>
          <w:rFonts w:ascii="Arial Narrow" w:hAnsi="Arial Narrow" w:cs="Arial"/>
          <w:b/>
          <w:bCs/>
          <w:color w:val="auto"/>
          <w:sz w:val="24"/>
          <w:szCs w:val="24"/>
        </w:rPr>
        <w:lastRenderedPageBreak/>
        <w:t xml:space="preserve">Iguatama 26 de </w:t>
      </w:r>
      <w:proofErr w:type="gramStart"/>
      <w:r w:rsidRPr="0036426B">
        <w:rPr>
          <w:rFonts w:ascii="Arial Narrow" w:hAnsi="Arial Narrow" w:cs="Arial"/>
          <w:b/>
          <w:bCs/>
          <w:color w:val="auto"/>
          <w:sz w:val="24"/>
          <w:szCs w:val="24"/>
        </w:rPr>
        <w:t>Maio</w:t>
      </w:r>
      <w:proofErr w:type="gramEnd"/>
      <w:r w:rsidRPr="0036426B">
        <w:rPr>
          <w:rFonts w:ascii="Arial Narrow" w:hAnsi="Arial Narrow" w:cs="Arial"/>
          <w:b/>
          <w:bCs/>
          <w:color w:val="auto"/>
          <w:sz w:val="24"/>
          <w:szCs w:val="24"/>
        </w:rPr>
        <w:t xml:space="preserve"> de 2026</w:t>
      </w:r>
    </w:p>
    <w:p w14:paraId="3AC9DC8B" w14:textId="77777777" w:rsidR="002E26A6" w:rsidRPr="0036426B" w:rsidRDefault="002E26A6" w:rsidP="0036426B">
      <w:pPr>
        <w:pStyle w:val="NormalWeb"/>
        <w:ind w:left="-567" w:right="-568"/>
        <w:jc w:val="both"/>
        <w:rPr>
          <w:rFonts w:ascii="Arial Narrow" w:hAnsi="Arial Narrow" w:cs="Arial"/>
        </w:rPr>
      </w:pPr>
      <w:r w:rsidRPr="0036426B">
        <w:rPr>
          <w:rStyle w:val="Forte"/>
          <w:rFonts w:ascii="Arial Narrow" w:hAnsi="Arial Narrow" w:cs="Arial"/>
        </w:rPr>
        <w:t>Responsável pela elaboração do ETP</w:t>
      </w:r>
    </w:p>
    <w:p w14:paraId="4AB77F8B" w14:textId="552DC567" w:rsidR="002E26A6" w:rsidRDefault="002E26A6" w:rsidP="0036426B">
      <w:pPr>
        <w:pStyle w:val="NormalWeb"/>
        <w:ind w:left="-567" w:right="-568"/>
        <w:jc w:val="both"/>
        <w:rPr>
          <w:rFonts w:ascii="Arial Narrow" w:hAnsi="Arial Narrow" w:cs="Arial"/>
        </w:rPr>
      </w:pPr>
      <w:r w:rsidRPr="0036426B">
        <w:rPr>
          <w:rStyle w:val="Forte"/>
          <w:rFonts w:ascii="Arial Narrow" w:hAnsi="Arial Narrow" w:cs="Arial"/>
        </w:rPr>
        <w:t>Setor Requisitante:</w:t>
      </w:r>
      <w:r w:rsidRPr="0036426B">
        <w:rPr>
          <w:rFonts w:ascii="Arial Narrow" w:hAnsi="Arial Narrow" w:cs="Arial"/>
        </w:rPr>
        <w:t xml:space="preserve"> Setor Operacional – SAAE de Iguatama</w:t>
      </w:r>
    </w:p>
    <w:p w14:paraId="57FAD8FB" w14:textId="77777777" w:rsidR="0036426B" w:rsidRPr="0036426B" w:rsidRDefault="0036426B" w:rsidP="0036426B">
      <w:pPr>
        <w:pStyle w:val="NormalWeb"/>
        <w:ind w:left="-567" w:right="-568"/>
        <w:jc w:val="both"/>
        <w:rPr>
          <w:rFonts w:ascii="Arial Narrow" w:hAnsi="Arial Narrow" w:cs="Arial"/>
        </w:rPr>
      </w:pPr>
    </w:p>
    <w:p w14:paraId="33452977" w14:textId="77777777" w:rsidR="0036426B" w:rsidRDefault="002E26A6" w:rsidP="0036426B">
      <w:pPr>
        <w:pStyle w:val="NormalWeb"/>
        <w:spacing w:before="0" w:beforeAutospacing="0" w:after="0" w:afterAutospacing="0"/>
        <w:ind w:left="-567" w:right="-568"/>
        <w:jc w:val="center"/>
        <w:rPr>
          <w:rStyle w:val="Forte"/>
          <w:rFonts w:ascii="Arial Narrow" w:hAnsi="Arial Narrow" w:cs="Arial"/>
        </w:rPr>
      </w:pPr>
      <w:r w:rsidRPr="0036426B">
        <w:rPr>
          <w:rStyle w:val="Forte"/>
          <w:rFonts w:ascii="Arial Narrow" w:hAnsi="Arial Narrow" w:cs="Arial"/>
        </w:rPr>
        <w:t>Ednei Lopes Camargo</w:t>
      </w:r>
    </w:p>
    <w:p w14:paraId="7CA4CC3D" w14:textId="3CC38153" w:rsidR="002E26A6" w:rsidRPr="0036426B" w:rsidRDefault="00152374" w:rsidP="0036426B">
      <w:pPr>
        <w:pStyle w:val="NormalWeb"/>
        <w:spacing w:before="0" w:beforeAutospacing="0" w:after="0" w:afterAutospacing="0"/>
        <w:ind w:left="-567" w:right="-568"/>
        <w:jc w:val="center"/>
        <w:rPr>
          <w:rFonts w:ascii="Arial Narrow" w:hAnsi="Arial Narrow" w:cs="Arial"/>
        </w:rPr>
      </w:pPr>
      <w:r w:rsidRPr="0036426B">
        <w:rPr>
          <w:rFonts w:ascii="Arial Narrow" w:hAnsi="Arial Narrow" w:cs="Arial"/>
        </w:rPr>
        <w:t xml:space="preserve"> </w:t>
      </w:r>
      <w:r w:rsidR="002E26A6" w:rsidRPr="0036426B">
        <w:rPr>
          <w:rFonts w:ascii="Arial Narrow" w:hAnsi="Arial Narrow" w:cs="Arial"/>
        </w:rPr>
        <w:t>Diretor do SAAE de Iguatama</w:t>
      </w:r>
    </w:p>
    <w:sectPr w:rsidR="002E26A6" w:rsidRPr="0036426B" w:rsidSect="00D91457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3086A" w14:textId="77777777" w:rsidR="004927E4" w:rsidRDefault="004927E4" w:rsidP="00C10A8E">
      <w:pPr>
        <w:spacing w:after="0" w:line="240" w:lineRule="auto"/>
      </w:pPr>
      <w:r>
        <w:separator/>
      </w:r>
    </w:p>
  </w:endnote>
  <w:endnote w:type="continuationSeparator" w:id="0">
    <w:p w14:paraId="53E97378" w14:textId="77777777" w:rsidR="004927E4" w:rsidRDefault="004927E4" w:rsidP="00C10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36C76" w14:textId="2536ACEC" w:rsidR="00545DC8" w:rsidRPr="00D75D92" w:rsidRDefault="00545DC8" w:rsidP="00545DC8">
    <w:pPr>
      <w:pStyle w:val="Cabealho"/>
      <w:jc w:val="center"/>
      <w:rPr>
        <w:sz w:val="18"/>
        <w:szCs w:val="18"/>
      </w:rPr>
    </w:pPr>
    <w:r w:rsidRPr="00D75D92">
      <w:rPr>
        <w:sz w:val="18"/>
        <w:szCs w:val="18"/>
      </w:rPr>
      <w:t>RUA DEZOITO N° 61-CENTRO</w:t>
    </w:r>
  </w:p>
  <w:p w14:paraId="33A49C52" w14:textId="77777777" w:rsidR="00545DC8" w:rsidRPr="00D75D92" w:rsidRDefault="00545DC8" w:rsidP="00545DC8">
    <w:pPr>
      <w:pStyle w:val="Cabealho"/>
      <w:jc w:val="center"/>
      <w:rPr>
        <w:sz w:val="18"/>
        <w:szCs w:val="18"/>
      </w:rPr>
    </w:pPr>
    <w:r w:rsidRPr="00D75D92">
      <w:rPr>
        <w:sz w:val="18"/>
        <w:szCs w:val="18"/>
      </w:rPr>
      <w:t>IGUATAMA-MG- CEP: 38.910-000</w:t>
    </w:r>
  </w:p>
  <w:p w14:paraId="4D0DCB22" w14:textId="77777777" w:rsidR="00545DC8" w:rsidRPr="00D75D92" w:rsidRDefault="00545DC8" w:rsidP="00545DC8">
    <w:pPr>
      <w:pStyle w:val="Cabealho"/>
      <w:jc w:val="center"/>
      <w:rPr>
        <w:sz w:val="18"/>
        <w:szCs w:val="18"/>
      </w:rPr>
    </w:pPr>
    <w:r w:rsidRPr="00D75D92">
      <w:rPr>
        <w:sz w:val="18"/>
        <w:szCs w:val="18"/>
      </w:rPr>
      <w:t>CNPJ: 23.441.261/0001-42- TEL: (37)3353-2972</w:t>
    </w:r>
  </w:p>
  <w:p w14:paraId="1B1EC3BB" w14:textId="6219E3C2" w:rsidR="00C43A72" w:rsidRDefault="00C43A72" w:rsidP="00545DC8">
    <w:pPr>
      <w:pStyle w:val="Rodap"/>
      <w:tabs>
        <w:tab w:val="clear" w:pos="4252"/>
        <w:tab w:val="clear" w:pos="8504"/>
        <w:tab w:val="left" w:pos="333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89355" w14:textId="77777777" w:rsidR="004927E4" w:rsidRDefault="004927E4" w:rsidP="00C10A8E">
      <w:pPr>
        <w:spacing w:after="0" w:line="240" w:lineRule="auto"/>
      </w:pPr>
      <w:r>
        <w:separator/>
      </w:r>
    </w:p>
  </w:footnote>
  <w:footnote w:type="continuationSeparator" w:id="0">
    <w:p w14:paraId="2240BB4D" w14:textId="77777777" w:rsidR="004927E4" w:rsidRDefault="004927E4" w:rsidP="00C10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37528" w14:textId="77777777" w:rsidR="00C10A8E" w:rsidRDefault="00C10A8E" w:rsidP="00C10A8E">
    <w:pPr>
      <w:pStyle w:val="Cabealho"/>
      <w:jc w:val="center"/>
    </w:pPr>
    <w:r>
      <w:rPr>
        <w:rFonts w:ascii="Arial" w:hAnsi="Arial" w:cs="Arial"/>
        <w:b/>
        <w:noProof/>
        <w:sz w:val="27"/>
        <w:szCs w:val="27"/>
        <w:lang w:eastAsia="pt-BR"/>
      </w:rPr>
      <w:drawing>
        <wp:inline distT="0" distB="0" distL="0" distR="0" wp14:anchorId="2FE2421A" wp14:editId="7BF5D8DB">
          <wp:extent cx="1724025" cy="676275"/>
          <wp:effectExtent l="0" t="0" r="9525" b="9525"/>
          <wp:docPr id="1" name="Imagem 1" descr="Logo do SAA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do SAA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900D0"/>
    <w:multiLevelType w:val="multilevel"/>
    <w:tmpl w:val="A678B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B84760"/>
    <w:multiLevelType w:val="multilevel"/>
    <w:tmpl w:val="00E81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EF52E5"/>
    <w:multiLevelType w:val="multilevel"/>
    <w:tmpl w:val="9F32D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D4110C"/>
    <w:multiLevelType w:val="multilevel"/>
    <w:tmpl w:val="7F4AA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C72EBC"/>
    <w:multiLevelType w:val="multilevel"/>
    <w:tmpl w:val="352A0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C77FC2"/>
    <w:multiLevelType w:val="multilevel"/>
    <w:tmpl w:val="29B0B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ED69F9"/>
    <w:multiLevelType w:val="multilevel"/>
    <w:tmpl w:val="617A1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F37694"/>
    <w:multiLevelType w:val="multilevel"/>
    <w:tmpl w:val="96B2B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142AE5"/>
    <w:multiLevelType w:val="multilevel"/>
    <w:tmpl w:val="77F6A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74150D"/>
    <w:multiLevelType w:val="multilevel"/>
    <w:tmpl w:val="9D94C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9F4992"/>
    <w:multiLevelType w:val="multilevel"/>
    <w:tmpl w:val="4C387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724AEC"/>
    <w:multiLevelType w:val="multilevel"/>
    <w:tmpl w:val="E7761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6"/>
  </w:num>
  <w:num w:numId="5">
    <w:abstractNumId w:val="0"/>
  </w:num>
  <w:num w:numId="6">
    <w:abstractNumId w:val="8"/>
  </w:num>
  <w:num w:numId="7">
    <w:abstractNumId w:val="7"/>
  </w:num>
  <w:num w:numId="8">
    <w:abstractNumId w:val="9"/>
  </w:num>
  <w:num w:numId="9">
    <w:abstractNumId w:val="2"/>
  </w:num>
  <w:num w:numId="10">
    <w:abstractNumId w:val="11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A8E"/>
    <w:rsid w:val="0000780B"/>
    <w:rsid w:val="00043EC1"/>
    <w:rsid w:val="000B66C3"/>
    <w:rsid w:val="000E57A8"/>
    <w:rsid w:val="00152374"/>
    <w:rsid w:val="00187927"/>
    <w:rsid w:val="001A1CDD"/>
    <w:rsid w:val="001E05FF"/>
    <w:rsid w:val="00212CA9"/>
    <w:rsid w:val="00262D19"/>
    <w:rsid w:val="00265F95"/>
    <w:rsid w:val="002818BC"/>
    <w:rsid w:val="002854FD"/>
    <w:rsid w:val="00293B4E"/>
    <w:rsid w:val="002E26A6"/>
    <w:rsid w:val="002E3214"/>
    <w:rsid w:val="00312857"/>
    <w:rsid w:val="00313AE6"/>
    <w:rsid w:val="0032368E"/>
    <w:rsid w:val="0034500F"/>
    <w:rsid w:val="0036426B"/>
    <w:rsid w:val="003C079B"/>
    <w:rsid w:val="003C45B1"/>
    <w:rsid w:val="004409FD"/>
    <w:rsid w:val="00454ED7"/>
    <w:rsid w:val="00457357"/>
    <w:rsid w:val="004927E4"/>
    <w:rsid w:val="004A47C3"/>
    <w:rsid w:val="0053320C"/>
    <w:rsid w:val="00545DC8"/>
    <w:rsid w:val="0055096D"/>
    <w:rsid w:val="00584936"/>
    <w:rsid w:val="005A58DB"/>
    <w:rsid w:val="005E6407"/>
    <w:rsid w:val="006534F0"/>
    <w:rsid w:val="00692560"/>
    <w:rsid w:val="006A1446"/>
    <w:rsid w:val="006A40B0"/>
    <w:rsid w:val="006B1425"/>
    <w:rsid w:val="006B769E"/>
    <w:rsid w:val="006F22EA"/>
    <w:rsid w:val="00707CF9"/>
    <w:rsid w:val="00720E18"/>
    <w:rsid w:val="00747766"/>
    <w:rsid w:val="00792969"/>
    <w:rsid w:val="0080210D"/>
    <w:rsid w:val="00812802"/>
    <w:rsid w:val="00861F0C"/>
    <w:rsid w:val="0087558A"/>
    <w:rsid w:val="00884774"/>
    <w:rsid w:val="008A6A89"/>
    <w:rsid w:val="008D55CD"/>
    <w:rsid w:val="00900588"/>
    <w:rsid w:val="009524C1"/>
    <w:rsid w:val="009A6374"/>
    <w:rsid w:val="009A718E"/>
    <w:rsid w:val="00A504DD"/>
    <w:rsid w:val="00A65311"/>
    <w:rsid w:val="00A71F54"/>
    <w:rsid w:val="00AB0553"/>
    <w:rsid w:val="00AD6351"/>
    <w:rsid w:val="00B54AA2"/>
    <w:rsid w:val="00B56788"/>
    <w:rsid w:val="00B642E2"/>
    <w:rsid w:val="00B74E43"/>
    <w:rsid w:val="00B94A52"/>
    <w:rsid w:val="00BB7CE7"/>
    <w:rsid w:val="00BC48DC"/>
    <w:rsid w:val="00BE3BB9"/>
    <w:rsid w:val="00C02906"/>
    <w:rsid w:val="00C10A8E"/>
    <w:rsid w:val="00C43A72"/>
    <w:rsid w:val="00C71852"/>
    <w:rsid w:val="00C80EB8"/>
    <w:rsid w:val="00CB7190"/>
    <w:rsid w:val="00D35C2F"/>
    <w:rsid w:val="00D62497"/>
    <w:rsid w:val="00D70C75"/>
    <w:rsid w:val="00D75D92"/>
    <w:rsid w:val="00D91457"/>
    <w:rsid w:val="00DD2981"/>
    <w:rsid w:val="00E3476C"/>
    <w:rsid w:val="00E65DEC"/>
    <w:rsid w:val="00E95BE6"/>
    <w:rsid w:val="00F2581A"/>
    <w:rsid w:val="00F42089"/>
    <w:rsid w:val="00FE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6C8DBF6"/>
  <w15:docId w15:val="{ACD58819-F29B-400D-9721-85C50A8D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A8E"/>
    <w:pPr>
      <w:spacing w:line="360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9"/>
    <w:qFormat/>
    <w:rsid w:val="005849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B71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10A8E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C10A8E"/>
  </w:style>
  <w:style w:type="paragraph" w:styleId="Rodap">
    <w:name w:val="footer"/>
    <w:basedOn w:val="Normal"/>
    <w:link w:val="RodapChar"/>
    <w:uiPriority w:val="99"/>
    <w:semiHidden/>
    <w:unhideWhenUsed/>
    <w:rsid w:val="00C10A8E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semiHidden/>
    <w:rsid w:val="00C10A8E"/>
  </w:style>
  <w:style w:type="paragraph" w:styleId="Textodebalo">
    <w:name w:val="Balloon Text"/>
    <w:basedOn w:val="Normal"/>
    <w:link w:val="TextodebaloChar"/>
    <w:uiPriority w:val="99"/>
    <w:semiHidden/>
    <w:unhideWhenUsed/>
    <w:rsid w:val="00C10A8E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0A8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C10A8E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C10A8E"/>
    <w:rPr>
      <w:color w:val="800080"/>
      <w:u w:val="single"/>
    </w:rPr>
  </w:style>
  <w:style w:type="paragraph" w:customStyle="1" w:styleId="xl63">
    <w:name w:val="xl63"/>
    <w:basedOn w:val="Normal"/>
    <w:rsid w:val="00C10A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C10A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5">
    <w:name w:val="xl65"/>
    <w:basedOn w:val="Normal"/>
    <w:rsid w:val="00C10A8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6">
    <w:name w:val="xl66"/>
    <w:basedOn w:val="Normal"/>
    <w:rsid w:val="00C10A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7">
    <w:name w:val="xl67"/>
    <w:basedOn w:val="Normal"/>
    <w:rsid w:val="00C10A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8">
    <w:name w:val="xl68"/>
    <w:basedOn w:val="Normal"/>
    <w:rsid w:val="00C10A8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9">
    <w:name w:val="xl69"/>
    <w:basedOn w:val="Normal"/>
    <w:rsid w:val="00C10A8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70">
    <w:name w:val="xl70"/>
    <w:basedOn w:val="Normal"/>
    <w:rsid w:val="00C10A8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font5">
    <w:name w:val="font5"/>
    <w:basedOn w:val="Normal"/>
    <w:rsid w:val="00B74E43"/>
    <w:pPr>
      <w:spacing w:before="100" w:beforeAutospacing="1" w:after="100" w:afterAutospacing="1" w:line="240" w:lineRule="auto"/>
    </w:pPr>
    <w:rPr>
      <w:rFonts w:eastAsia="Times New Roman"/>
      <w:lang w:eastAsia="pt-BR"/>
    </w:rPr>
  </w:style>
  <w:style w:type="paragraph" w:customStyle="1" w:styleId="xl71">
    <w:name w:val="xl71"/>
    <w:basedOn w:val="Normal"/>
    <w:rsid w:val="00B74E4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72">
    <w:name w:val="xl72"/>
    <w:basedOn w:val="Normal"/>
    <w:rsid w:val="00B74E4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DD2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584936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B71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CB71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B7190"/>
    <w:rPr>
      <w:b/>
      <w:bCs/>
    </w:rPr>
  </w:style>
  <w:style w:type="character" w:styleId="nfase">
    <w:name w:val="Emphasis"/>
    <w:basedOn w:val="Fontepargpadro"/>
    <w:uiPriority w:val="20"/>
    <w:qFormat/>
    <w:rsid w:val="00CB71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2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4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0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07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5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9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7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774CB-8E2E-4016-A410-F8A89B3E0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1035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Compras</dc:creator>
  <cp:lastModifiedBy>SAAE Iguatama</cp:lastModifiedBy>
  <cp:revision>4</cp:revision>
  <cp:lastPrinted>2026-03-12T17:06:00Z</cp:lastPrinted>
  <dcterms:created xsi:type="dcterms:W3CDTF">2026-07-10T13:10:00Z</dcterms:created>
  <dcterms:modified xsi:type="dcterms:W3CDTF">2026-07-30T13:02:00Z</dcterms:modified>
</cp:coreProperties>
</file>